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0F" w:rsidRDefault="0058560F" w:rsidP="00A66B7B">
      <w:pPr>
        <w:suppressAutoHyphens/>
        <w:spacing w:after="0" w:line="280" w:lineRule="exact"/>
        <w:rPr>
          <w:rFonts w:ascii="Arial" w:hAnsi="Arial" w:cs="Arial"/>
          <w:b/>
          <w:sz w:val="19"/>
          <w:szCs w:val="19"/>
        </w:rPr>
      </w:pPr>
      <w:r w:rsidRPr="00A66B7B">
        <w:rPr>
          <w:rFonts w:ascii="Arial" w:hAnsi="Arial" w:cs="Arial"/>
          <w:b/>
          <w:sz w:val="19"/>
          <w:szCs w:val="19"/>
        </w:rPr>
        <w:t>A Passenger</w:t>
      </w:r>
      <w:r w:rsidR="00A66B7B">
        <w:rPr>
          <w:rFonts w:ascii="Arial" w:hAnsi="Arial" w:cs="Arial"/>
          <w:b/>
          <w:sz w:val="19"/>
          <w:szCs w:val="19"/>
        </w:rPr>
        <w:t>. Jahresausstellung 2018</w:t>
      </w:r>
    </w:p>
    <w:p w:rsidR="00A66B7B" w:rsidRPr="00A66B7B" w:rsidRDefault="00A66B7B" w:rsidP="00A66B7B">
      <w:pPr>
        <w:suppressAutoHyphens/>
        <w:spacing w:after="0" w:line="280" w:lineRule="exact"/>
        <w:rPr>
          <w:rFonts w:ascii="Arial" w:hAnsi="Arial" w:cs="Arial"/>
          <w:i/>
          <w:sz w:val="18"/>
          <w:szCs w:val="18"/>
        </w:rPr>
      </w:pPr>
      <w:r w:rsidRPr="00A66B7B">
        <w:rPr>
          <w:rFonts w:ascii="Arial" w:hAnsi="Arial" w:cs="Arial"/>
          <w:i/>
          <w:sz w:val="18"/>
          <w:szCs w:val="18"/>
        </w:rPr>
        <w:t>Text von Andrea Kopranovic</w:t>
      </w:r>
    </w:p>
    <w:p w:rsidR="00A66B7B" w:rsidRDefault="00A66B7B" w:rsidP="00A66B7B">
      <w:pPr>
        <w:suppressAutoHyphens/>
        <w:spacing w:after="0" w:line="280" w:lineRule="exact"/>
        <w:rPr>
          <w:rFonts w:ascii="Arial" w:hAnsi="Arial" w:cs="Arial"/>
          <w:b/>
          <w:sz w:val="19"/>
          <w:szCs w:val="19"/>
        </w:rPr>
      </w:pPr>
    </w:p>
    <w:p w:rsidR="00A66B7B" w:rsidRDefault="00A66B7B" w:rsidP="00A66B7B">
      <w:pPr>
        <w:suppressAutoHyphens/>
        <w:spacing w:after="0" w:line="280" w:lineRule="exact"/>
        <w:rPr>
          <w:rFonts w:ascii="Arial" w:hAnsi="Arial" w:cs="Arial"/>
          <w:b/>
          <w:sz w:val="19"/>
          <w:szCs w:val="19"/>
        </w:rPr>
      </w:pPr>
    </w:p>
    <w:p w:rsidR="00A66B7B" w:rsidRPr="00A66B7B" w:rsidRDefault="00A66B7B" w:rsidP="00A66B7B">
      <w:pPr>
        <w:suppressAutoHyphens/>
        <w:spacing w:after="0" w:line="280" w:lineRule="exact"/>
        <w:rPr>
          <w:rFonts w:ascii="Arial" w:hAnsi="Arial" w:cs="Arial"/>
          <w:b/>
          <w:sz w:val="19"/>
          <w:szCs w:val="19"/>
        </w:rPr>
      </w:pPr>
      <w:r w:rsidRPr="00A66B7B">
        <w:rPr>
          <w:rFonts w:ascii="Arial" w:hAnsi="Arial" w:cs="Arial"/>
          <w:b/>
          <w:sz w:val="19"/>
          <w:szCs w:val="19"/>
        </w:rPr>
        <w:t>A Passenger</w:t>
      </w:r>
      <w:r w:rsidRPr="00A66B7B">
        <w:rPr>
          <w:rFonts w:ascii="Arial" w:hAnsi="Arial" w:cs="Arial"/>
          <w:noProof/>
          <w:sz w:val="19"/>
          <w:szCs w:val="19"/>
          <w:lang w:eastAsia="de-AT"/>
        </w:rPr>
        <w:t xml:space="preserve"> </w:t>
      </w:r>
    </w:p>
    <w:p w:rsidR="008563E6" w:rsidRPr="00A66B7B" w:rsidRDefault="007C3D1B" w:rsidP="00A66B7B">
      <w:pPr>
        <w:suppressAutoHyphens/>
        <w:spacing w:after="0" w:line="280" w:lineRule="exact"/>
        <w:rPr>
          <w:rFonts w:ascii="Arial" w:hAnsi="Arial" w:cs="Arial"/>
          <w:sz w:val="19"/>
          <w:szCs w:val="19"/>
        </w:rPr>
      </w:pPr>
      <w:r w:rsidRPr="00A66B7B">
        <w:rPr>
          <w:rFonts w:ascii="Arial" w:hAnsi="Arial" w:cs="Arial"/>
          <w:sz w:val="19"/>
          <w:szCs w:val="19"/>
        </w:rPr>
        <w:t xml:space="preserve">= ein Nomen, welches sich nur </w:t>
      </w:r>
      <w:r w:rsidR="004B0F06" w:rsidRPr="00A66B7B">
        <w:rPr>
          <w:rFonts w:ascii="Arial" w:hAnsi="Arial" w:cs="Arial"/>
          <w:sz w:val="19"/>
          <w:szCs w:val="19"/>
        </w:rPr>
        <w:t>bedingt</w:t>
      </w:r>
      <w:r w:rsidRPr="00A66B7B">
        <w:rPr>
          <w:rFonts w:ascii="Arial" w:hAnsi="Arial" w:cs="Arial"/>
          <w:sz w:val="19"/>
          <w:szCs w:val="19"/>
        </w:rPr>
        <w:t xml:space="preserve"> unter Zuhilfenahme eines einzelnen Wortes in die deutsche Sprache übersetzen lässt. Zuerst also zu seiner etymologischen Bedeutung:</w:t>
      </w:r>
    </w:p>
    <w:p w:rsidR="00A66B7B" w:rsidRDefault="00A66B7B" w:rsidP="00A66B7B">
      <w:pPr>
        <w:suppressAutoHyphens/>
        <w:spacing w:after="0" w:line="280" w:lineRule="exact"/>
        <w:rPr>
          <w:rFonts w:ascii="Arial" w:hAnsi="Arial" w:cs="Arial"/>
          <w:sz w:val="19"/>
          <w:szCs w:val="19"/>
        </w:rPr>
      </w:pPr>
    </w:p>
    <w:p w:rsidR="00572244" w:rsidRDefault="0096514C" w:rsidP="00A66B7B">
      <w:pPr>
        <w:suppressAutoHyphens/>
        <w:spacing w:after="0" w:line="280" w:lineRule="exact"/>
        <w:rPr>
          <w:rFonts w:ascii="Arial" w:hAnsi="Arial" w:cs="Arial"/>
          <w:sz w:val="19"/>
          <w:szCs w:val="19"/>
        </w:rPr>
      </w:pPr>
      <w:r w:rsidRPr="00A66B7B">
        <w:rPr>
          <w:rFonts w:ascii="Arial" w:hAnsi="Arial" w:cs="Arial"/>
          <w:noProof/>
          <w:sz w:val="19"/>
          <w:szCs w:val="19"/>
          <w:lang w:eastAsia="de-AT"/>
        </w:rPr>
        <mc:AlternateContent>
          <mc:Choice Requires="wps">
            <w:drawing>
              <wp:anchor distT="45720" distB="45720" distL="114300" distR="114300" simplePos="0" relativeHeight="251659264" behindDoc="0" locked="0" layoutInCell="1" allowOverlap="1" wp14:anchorId="668064B9" wp14:editId="66A5034B">
                <wp:simplePos x="0" y="0"/>
                <wp:positionH relativeFrom="column">
                  <wp:posOffset>-21590</wp:posOffset>
                </wp:positionH>
                <wp:positionV relativeFrom="page">
                  <wp:posOffset>2533015</wp:posOffset>
                </wp:positionV>
                <wp:extent cx="5581015" cy="1711325"/>
                <wp:effectExtent l="0" t="0" r="19685"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711325"/>
                        </a:xfrm>
                        <a:prstGeom prst="rect">
                          <a:avLst/>
                        </a:prstGeom>
                        <a:solidFill>
                          <a:srgbClr val="FFFFFF"/>
                        </a:solidFill>
                        <a:ln w="9525">
                          <a:solidFill>
                            <a:srgbClr val="000000"/>
                          </a:solidFill>
                          <a:miter lim="800000"/>
                          <a:headEnd/>
                          <a:tailEnd/>
                        </a:ln>
                      </wps:spPr>
                      <wps:txbx>
                        <w:txbxContent>
                          <w:p w:rsidR="0059522F" w:rsidRPr="00A66B7B" w:rsidRDefault="0059522F" w:rsidP="00A66B7B">
                            <w:pPr>
                              <w:spacing w:after="0" w:line="280" w:lineRule="exact"/>
                              <w:rPr>
                                <w:rFonts w:ascii="Arial" w:hAnsi="Arial" w:cs="Arial"/>
                                <w:sz w:val="19"/>
                                <w:szCs w:val="19"/>
                                <w:lang w:val="en-US"/>
                              </w:rPr>
                            </w:pPr>
                            <w:proofErr w:type="gramStart"/>
                            <w:r w:rsidRPr="00A66B7B">
                              <w:rPr>
                                <w:rFonts w:ascii="Arial" w:hAnsi="Arial" w:cs="Arial"/>
                                <w:sz w:val="19"/>
                                <w:szCs w:val="19"/>
                                <w:lang w:val="en-US"/>
                              </w:rPr>
                              <w:t>passenger</w:t>
                            </w:r>
                            <w:proofErr w:type="gramEnd"/>
                            <w:r w:rsidRPr="00A66B7B">
                              <w:rPr>
                                <w:rFonts w:ascii="Arial" w:hAnsi="Arial" w:cs="Arial"/>
                                <w:sz w:val="19"/>
                                <w:szCs w:val="19"/>
                                <w:lang w:val="en-US"/>
                              </w:rPr>
                              <w:t xml:space="preserve"> (n.)</w:t>
                            </w:r>
                          </w:p>
                          <w:p w:rsidR="0059522F" w:rsidRPr="00A66B7B" w:rsidRDefault="0059522F" w:rsidP="00A66B7B">
                            <w:pPr>
                              <w:spacing w:after="0" w:line="280" w:lineRule="exact"/>
                              <w:rPr>
                                <w:rFonts w:ascii="Arial" w:hAnsi="Arial" w:cs="Arial"/>
                                <w:sz w:val="19"/>
                                <w:szCs w:val="19"/>
                                <w:lang w:val="en-US"/>
                              </w:rPr>
                            </w:pPr>
                            <w:proofErr w:type="gramStart"/>
                            <w:r w:rsidRPr="00A66B7B">
                              <w:rPr>
                                <w:rFonts w:ascii="Arial" w:hAnsi="Arial" w:cs="Arial"/>
                                <w:sz w:val="19"/>
                                <w:szCs w:val="19"/>
                                <w:lang w:val="en-US"/>
                              </w:rPr>
                              <w:t>early</w:t>
                            </w:r>
                            <w:proofErr w:type="gramEnd"/>
                            <w:r w:rsidRPr="00A66B7B">
                              <w:rPr>
                                <w:rFonts w:ascii="Arial" w:hAnsi="Arial" w:cs="Arial"/>
                                <w:sz w:val="19"/>
                                <w:szCs w:val="19"/>
                                <w:lang w:val="en-US"/>
                              </w:rPr>
                              <w:t xml:space="preserve"> 14c., </w:t>
                            </w:r>
                            <w:proofErr w:type="spellStart"/>
                            <w:r w:rsidRPr="00A66B7B">
                              <w:rPr>
                                <w:rFonts w:ascii="Arial" w:hAnsi="Arial" w:cs="Arial"/>
                                <w:sz w:val="19"/>
                                <w:szCs w:val="19"/>
                                <w:lang w:val="en-US"/>
                              </w:rPr>
                              <w:t>passager</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passer-by,</w:t>
                            </w:r>
                            <w:r w:rsidR="00A66B7B" w:rsidRPr="00A66B7B">
                              <w:rPr>
                                <w:rFonts w:ascii="Arial" w:hAnsi="Arial" w:cs="Arial"/>
                                <w:sz w:val="19"/>
                                <w:szCs w:val="19"/>
                                <w:lang w:val="en-US"/>
                              </w:rPr>
                              <w:t>”</w:t>
                            </w:r>
                            <w:r w:rsidRPr="00A66B7B">
                              <w:rPr>
                                <w:rFonts w:ascii="Arial" w:hAnsi="Arial" w:cs="Arial"/>
                                <w:sz w:val="19"/>
                                <w:szCs w:val="19"/>
                                <w:lang w:val="en-US"/>
                              </w:rPr>
                              <w:t xml:space="preserve"> from Old French </w:t>
                            </w:r>
                            <w:proofErr w:type="spellStart"/>
                            <w:r w:rsidRPr="00A66B7B">
                              <w:rPr>
                                <w:rFonts w:ascii="Arial" w:hAnsi="Arial" w:cs="Arial"/>
                                <w:sz w:val="19"/>
                                <w:szCs w:val="19"/>
                                <w:lang w:val="en-US"/>
                              </w:rPr>
                              <w:t>passagier</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traveler, passer-by</w:t>
                            </w:r>
                            <w:r w:rsidR="00A66B7B" w:rsidRPr="00A66B7B">
                              <w:rPr>
                                <w:rFonts w:ascii="Arial" w:hAnsi="Arial" w:cs="Arial"/>
                                <w:sz w:val="19"/>
                                <w:szCs w:val="19"/>
                                <w:lang w:val="en-US"/>
                              </w:rPr>
                              <w:t>”</w:t>
                            </w:r>
                            <w:r w:rsidRPr="00A66B7B">
                              <w:rPr>
                                <w:rFonts w:ascii="Arial" w:hAnsi="Arial" w:cs="Arial"/>
                                <w:sz w:val="19"/>
                                <w:szCs w:val="19"/>
                                <w:lang w:val="en-US"/>
                              </w:rPr>
                              <w:t xml:space="preserve"> (Modern French </w:t>
                            </w:r>
                            <w:proofErr w:type="spellStart"/>
                            <w:r w:rsidRPr="00A66B7B">
                              <w:rPr>
                                <w:rFonts w:ascii="Arial" w:hAnsi="Arial" w:cs="Arial"/>
                                <w:sz w:val="19"/>
                                <w:szCs w:val="19"/>
                                <w:lang w:val="en-US"/>
                              </w:rPr>
                              <w:t>passager</w:t>
                            </w:r>
                            <w:proofErr w:type="spellEnd"/>
                            <w:r w:rsidRPr="00A66B7B">
                              <w:rPr>
                                <w:rFonts w:ascii="Arial" w:hAnsi="Arial" w:cs="Arial"/>
                                <w:sz w:val="19"/>
                                <w:szCs w:val="19"/>
                                <w:lang w:val="en-US"/>
                              </w:rPr>
                              <w:t xml:space="preserve">), noun use of </w:t>
                            </w:r>
                            <w:proofErr w:type="spellStart"/>
                            <w:r w:rsidRPr="00A66B7B">
                              <w:rPr>
                                <w:rFonts w:ascii="Arial" w:hAnsi="Arial" w:cs="Arial"/>
                                <w:sz w:val="19"/>
                                <w:szCs w:val="19"/>
                                <w:lang w:val="en-US"/>
                              </w:rPr>
                              <w:t>passagier</w:t>
                            </w:r>
                            <w:proofErr w:type="spellEnd"/>
                            <w:r w:rsidRPr="00A66B7B">
                              <w:rPr>
                                <w:rFonts w:ascii="Arial" w:hAnsi="Arial" w:cs="Arial"/>
                                <w:sz w:val="19"/>
                                <w:szCs w:val="19"/>
                                <w:lang w:val="en-US"/>
                              </w:rPr>
                              <w:t xml:space="preserve"> (adj.) </w:t>
                            </w:r>
                            <w:r w:rsidR="00A66B7B" w:rsidRPr="00A66B7B">
                              <w:rPr>
                                <w:rFonts w:ascii="Arial" w:hAnsi="Arial" w:cs="Arial"/>
                                <w:sz w:val="19"/>
                                <w:szCs w:val="19"/>
                                <w:lang w:val="en-US"/>
                              </w:rPr>
                              <w:t>“</w:t>
                            </w:r>
                            <w:r w:rsidRPr="00A66B7B">
                              <w:rPr>
                                <w:rFonts w:ascii="Arial" w:hAnsi="Arial" w:cs="Arial"/>
                                <w:sz w:val="19"/>
                                <w:szCs w:val="19"/>
                                <w:lang w:val="en-US"/>
                              </w:rPr>
                              <w:t>passing, fleeting, traveling,</w:t>
                            </w:r>
                            <w:r w:rsidR="00A66B7B" w:rsidRPr="00A66B7B">
                              <w:rPr>
                                <w:rFonts w:ascii="Arial" w:hAnsi="Arial" w:cs="Arial"/>
                                <w:sz w:val="19"/>
                                <w:szCs w:val="19"/>
                                <w:lang w:val="en-US"/>
                              </w:rPr>
                              <w:t>”</w:t>
                            </w:r>
                            <w:r w:rsidRPr="00A66B7B">
                              <w:rPr>
                                <w:rFonts w:ascii="Arial" w:hAnsi="Arial" w:cs="Arial"/>
                                <w:sz w:val="19"/>
                                <w:szCs w:val="19"/>
                                <w:lang w:val="en-US"/>
                              </w:rPr>
                              <w:t xml:space="preserve"> from passage </w:t>
                            </w:r>
                            <w:r w:rsidR="00A66B7B" w:rsidRPr="00A66B7B">
                              <w:rPr>
                                <w:rFonts w:ascii="Arial" w:hAnsi="Arial" w:cs="Arial"/>
                                <w:sz w:val="19"/>
                                <w:szCs w:val="19"/>
                                <w:lang w:val="en-US"/>
                              </w:rPr>
                              <w:t>“</w:t>
                            </w:r>
                            <w:r w:rsidRPr="00A66B7B">
                              <w:rPr>
                                <w:rFonts w:ascii="Arial" w:hAnsi="Arial" w:cs="Arial"/>
                                <w:sz w:val="19"/>
                                <w:szCs w:val="19"/>
                                <w:lang w:val="en-US"/>
                              </w:rPr>
                              <w:t>mountain pass, passage</w:t>
                            </w:r>
                            <w:r w:rsidR="00A66B7B" w:rsidRPr="00A66B7B">
                              <w:rPr>
                                <w:rFonts w:ascii="Arial" w:hAnsi="Arial" w:cs="Arial"/>
                                <w:sz w:val="19"/>
                                <w:szCs w:val="19"/>
                                <w:lang w:val="en-US"/>
                              </w:rPr>
                              <w:t>”</w:t>
                            </w:r>
                            <w:r w:rsidRPr="00A66B7B">
                              <w:rPr>
                                <w:rFonts w:ascii="Arial" w:hAnsi="Arial" w:cs="Arial"/>
                                <w:sz w:val="19"/>
                                <w:szCs w:val="19"/>
                                <w:lang w:val="en-US"/>
                              </w:rPr>
                              <w:t xml:space="preserve"> (11c.), from passer </w:t>
                            </w:r>
                            <w:r w:rsidR="00A66B7B" w:rsidRPr="00A66B7B">
                              <w:rPr>
                                <w:rFonts w:ascii="Arial" w:hAnsi="Arial" w:cs="Arial"/>
                                <w:sz w:val="19"/>
                                <w:szCs w:val="19"/>
                                <w:lang w:val="en-US"/>
                              </w:rPr>
                              <w:t>“</w:t>
                            </w:r>
                            <w:r w:rsidRPr="00A66B7B">
                              <w:rPr>
                                <w:rFonts w:ascii="Arial" w:hAnsi="Arial" w:cs="Arial"/>
                                <w:sz w:val="19"/>
                                <w:szCs w:val="19"/>
                                <w:lang w:val="en-US"/>
                              </w:rPr>
                              <w:t>to go by,</w:t>
                            </w:r>
                            <w:r w:rsidR="00A66B7B" w:rsidRPr="00A66B7B">
                              <w:rPr>
                                <w:rFonts w:ascii="Arial" w:hAnsi="Arial" w:cs="Arial"/>
                                <w:sz w:val="19"/>
                                <w:szCs w:val="19"/>
                                <w:lang w:val="en-US"/>
                              </w:rPr>
                              <w:t>”</w:t>
                            </w:r>
                            <w:r w:rsidRPr="00A66B7B">
                              <w:rPr>
                                <w:rFonts w:ascii="Arial" w:hAnsi="Arial" w:cs="Arial"/>
                                <w:sz w:val="19"/>
                                <w:szCs w:val="19"/>
                                <w:lang w:val="en-US"/>
                              </w:rPr>
                              <w:t xml:space="preserve"> from Vulgar Latin *</w:t>
                            </w:r>
                            <w:proofErr w:type="spellStart"/>
                            <w:r w:rsidRPr="00A66B7B">
                              <w:rPr>
                                <w:rFonts w:ascii="Arial" w:hAnsi="Arial" w:cs="Arial"/>
                                <w:sz w:val="19"/>
                                <w:szCs w:val="19"/>
                                <w:lang w:val="en-US"/>
                              </w:rPr>
                              <w:t>passare</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to step, walk, pass,</w:t>
                            </w:r>
                            <w:r w:rsidR="00A66B7B" w:rsidRPr="00A66B7B">
                              <w:rPr>
                                <w:rFonts w:ascii="Arial" w:hAnsi="Arial" w:cs="Arial"/>
                                <w:sz w:val="19"/>
                                <w:szCs w:val="19"/>
                                <w:lang w:val="en-US"/>
                              </w:rPr>
                              <w:t>”</w:t>
                            </w:r>
                            <w:r w:rsidRPr="00A66B7B">
                              <w:rPr>
                                <w:rFonts w:ascii="Arial" w:hAnsi="Arial" w:cs="Arial"/>
                                <w:sz w:val="19"/>
                                <w:szCs w:val="19"/>
                                <w:lang w:val="en-US"/>
                              </w:rPr>
                              <w:t xml:space="preserve"> from Latin </w:t>
                            </w:r>
                            <w:proofErr w:type="spellStart"/>
                            <w:r w:rsidRPr="00A66B7B">
                              <w:rPr>
                                <w:rFonts w:ascii="Arial" w:hAnsi="Arial" w:cs="Arial"/>
                                <w:sz w:val="19"/>
                                <w:szCs w:val="19"/>
                                <w:lang w:val="en-US"/>
                              </w:rPr>
                              <w:t>passus</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step, pace</w:t>
                            </w:r>
                            <w:r w:rsidR="00A66B7B" w:rsidRPr="00A66B7B">
                              <w:rPr>
                                <w:rFonts w:ascii="Arial" w:hAnsi="Arial" w:cs="Arial"/>
                                <w:sz w:val="19"/>
                                <w:szCs w:val="19"/>
                                <w:lang w:val="en-US"/>
                              </w:rPr>
                              <w:t>”</w:t>
                            </w:r>
                            <w:r w:rsidRPr="00A66B7B">
                              <w:rPr>
                                <w:rFonts w:ascii="Arial" w:hAnsi="Arial" w:cs="Arial"/>
                                <w:sz w:val="19"/>
                                <w:szCs w:val="19"/>
                                <w:lang w:val="en-US"/>
                              </w:rPr>
                              <w:t xml:space="preserve"> (from PIE root *</w:t>
                            </w:r>
                            <w:proofErr w:type="spellStart"/>
                            <w:r w:rsidRPr="00A66B7B">
                              <w:rPr>
                                <w:rFonts w:ascii="Arial" w:hAnsi="Arial" w:cs="Arial"/>
                                <w:sz w:val="19"/>
                                <w:szCs w:val="19"/>
                                <w:lang w:val="en-US"/>
                              </w:rPr>
                              <w:t>pete</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to spread</w:t>
                            </w:r>
                            <w:r w:rsidR="00A66B7B" w:rsidRPr="00A66B7B">
                              <w:rPr>
                                <w:rFonts w:ascii="Arial" w:hAnsi="Arial" w:cs="Arial"/>
                                <w:sz w:val="19"/>
                                <w:szCs w:val="19"/>
                                <w:lang w:val="en-US"/>
                              </w:rPr>
                              <w:t>”</w:t>
                            </w:r>
                            <w:r w:rsidRPr="00A66B7B">
                              <w:rPr>
                                <w:rFonts w:ascii="Arial" w:hAnsi="Arial" w:cs="Arial"/>
                                <w:sz w:val="19"/>
                                <w:szCs w:val="19"/>
                                <w:lang w:val="en-US"/>
                              </w:rPr>
                              <w:t>).</w:t>
                            </w:r>
                          </w:p>
                          <w:p w:rsidR="0059522F" w:rsidRDefault="0059522F" w:rsidP="00A66B7B">
                            <w:pPr>
                              <w:spacing w:after="0" w:line="280" w:lineRule="exact"/>
                              <w:rPr>
                                <w:rFonts w:ascii="Arial" w:hAnsi="Arial" w:cs="Arial"/>
                                <w:sz w:val="19"/>
                                <w:szCs w:val="19"/>
                                <w:lang w:val="en-US"/>
                              </w:rPr>
                            </w:pPr>
                            <w:r w:rsidRPr="00A66B7B">
                              <w:rPr>
                                <w:rFonts w:ascii="Arial" w:hAnsi="Arial" w:cs="Arial"/>
                                <w:sz w:val="19"/>
                                <w:szCs w:val="19"/>
                                <w:lang w:val="en-US"/>
                              </w:rPr>
                              <w:t>The -n- was added early 15c. (</w:t>
                            </w:r>
                            <w:proofErr w:type="gramStart"/>
                            <w:r w:rsidRPr="00A66B7B">
                              <w:rPr>
                                <w:rFonts w:ascii="Arial" w:hAnsi="Arial" w:cs="Arial"/>
                                <w:sz w:val="19"/>
                                <w:szCs w:val="19"/>
                                <w:lang w:val="en-US"/>
                              </w:rPr>
                              <w:t>compare</w:t>
                            </w:r>
                            <w:proofErr w:type="gramEnd"/>
                            <w:r w:rsidRPr="00A66B7B">
                              <w:rPr>
                                <w:rFonts w:ascii="Arial" w:hAnsi="Arial" w:cs="Arial"/>
                                <w:sz w:val="19"/>
                                <w:szCs w:val="19"/>
                                <w:lang w:val="en-US"/>
                              </w:rPr>
                              <w:t xml:space="preserve"> messenger, harbinger, scavenger, porringer). Meaning </w:t>
                            </w:r>
                            <w:r w:rsidR="00A66B7B" w:rsidRPr="00A66B7B">
                              <w:rPr>
                                <w:rFonts w:ascii="Arial" w:hAnsi="Arial" w:cs="Arial"/>
                                <w:sz w:val="19"/>
                                <w:szCs w:val="19"/>
                                <w:lang w:val="en-US"/>
                              </w:rPr>
                              <w:t>“</w:t>
                            </w:r>
                            <w:r w:rsidRPr="00A66B7B">
                              <w:rPr>
                                <w:rFonts w:ascii="Arial" w:hAnsi="Arial" w:cs="Arial"/>
                                <w:sz w:val="19"/>
                                <w:szCs w:val="19"/>
                                <w:lang w:val="en-US"/>
                              </w:rPr>
                              <w:t>one traveling in a vehicle or vessel</w:t>
                            </w:r>
                            <w:r w:rsidR="00A66B7B" w:rsidRPr="00A66B7B">
                              <w:rPr>
                                <w:rFonts w:ascii="Arial" w:hAnsi="Arial" w:cs="Arial"/>
                                <w:sz w:val="19"/>
                                <w:szCs w:val="19"/>
                                <w:lang w:val="en-US"/>
                              </w:rPr>
                              <w:t>”</w:t>
                            </w:r>
                            <w:r w:rsidRPr="00A66B7B">
                              <w:rPr>
                                <w:rFonts w:ascii="Arial" w:hAnsi="Arial" w:cs="Arial"/>
                                <w:sz w:val="19"/>
                                <w:szCs w:val="19"/>
                                <w:lang w:val="en-US"/>
                              </w:rPr>
                              <w:t xml:space="preserve"> first attested 1510s.</w:t>
                            </w:r>
                          </w:p>
                          <w:p w:rsidR="00A66B7B" w:rsidRPr="00A66B7B" w:rsidRDefault="00A66B7B" w:rsidP="00A66B7B">
                            <w:pPr>
                              <w:spacing w:after="0" w:line="280" w:lineRule="exact"/>
                              <w:rPr>
                                <w:rFonts w:ascii="Arial" w:hAnsi="Arial" w:cs="Arial"/>
                                <w:sz w:val="19"/>
                                <w:szCs w:val="19"/>
                                <w:lang w:val="en-US"/>
                              </w:rPr>
                            </w:pPr>
                          </w:p>
                          <w:p w:rsidR="0059522F" w:rsidRPr="005D0E67" w:rsidRDefault="0059522F" w:rsidP="008563E6">
                            <w:pPr>
                              <w:spacing w:after="120"/>
                              <w:rPr>
                                <w:rFonts w:ascii="Arial" w:hAnsi="Arial" w:cs="Arial"/>
                                <w:sz w:val="16"/>
                                <w:szCs w:val="16"/>
                                <w:lang w:val="en-US"/>
                              </w:rPr>
                            </w:pPr>
                            <w:r w:rsidRPr="005D0E67">
                              <w:rPr>
                                <w:rFonts w:ascii="Arial" w:hAnsi="Arial" w:cs="Arial"/>
                                <w:sz w:val="16"/>
                                <w:szCs w:val="16"/>
                                <w:lang w:val="en-US"/>
                              </w:rPr>
                              <w:t>https://www.etymonline.com/word/passenger#etymonline_v_7286</w:t>
                            </w:r>
                          </w:p>
                          <w:p w:rsidR="0059522F" w:rsidRPr="008563E6" w:rsidRDefault="0059522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7pt;margin-top:199.45pt;width:439.45pt;height:1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">
                <v:textbox>
                  <w:txbxContent>
                    <w:p w:rsidR="0059522F" w:rsidRPr="00A66B7B" w:rsidRDefault="0059522F" w:rsidP="00A66B7B">
                      <w:pPr>
                        <w:spacing w:after="0" w:line="280" w:lineRule="exact"/>
                        <w:rPr>
                          <w:rFonts w:ascii="Arial" w:hAnsi="Arial" w:cs="Arial"/>
                          <w:sz w:val="19"/>
                          <w:szCs w:val="19"/>
                          <w:lang w:val="en-US"/>
                        </w:rPr>
                      </w:pPr>
                      <w:proofErr w:type="gramStart"/>
                      <w:r w:rsidRPr="00A66B7B">
                        <w:rPr>
                          <w:rFonts w:ascii="Arial" w:hAnsi="Arial" w:cs="Arial"/>
                          <w:sz w:val="19"/>
                          <w:szCs w:val="19"/>
                          <w:lang w:val="en-US"/>
                        </w:rPr>
                        <w:t>passenger</w:t>
                      </w:r>
                      <w:proofErr w:type="gramEnd"/>
                      <w:r w:rsidRPr="00A66B7B">
                        <w:rPr>
                          <w:rFonts w:ascii="Arial" w:hAnsi="Arial" w:cs="Arial"/>
                          <w:sz w:val="19"/>
                          <w:szCs w:val="19"/>
                          <w:lang w:val="en-US"/>
                        </w:rPr>
                        <w:t xml:space="preserve"> (n.)</w:t>
                      </w:r>
                    </w:p>
                    <w:p w:rsidR="0059522F" w:rsidRPr="00A66B7B" w:rsidRDefault="0059522F" w:rsidP="00A66B7B">
                      <w:pPr>
                        <w:spacing w:after="0" w:line="280" w:lineRule="exact"/>
                        <w:rPr>
                          <w:rFonts w:ascii="Arial" w:hAnsi="Arial" w:cs="Arial"/>
                          <w:sz w:val="19"/>
                          <w:szCs w:val="19"/>
                          <w:lang w:val="en-US"/>
                        </w:rPr>
                      </w:pPr>
                      <w:proofErr w:type="gramStart"/>
                      <w:r w:rsidRPr="00A66B7B">
                        <w:rPr>
                          <w:rFonts w:ascii="Arial" w:hAnsi="Arial" w:cs="Arial"/>
                          <w:sz w:val="19"/>
                          <w:szCs w:val="19"/>
                          <w:lang w:val="en-US"/>
                        </w:rPr>
                        <w:t>early</w:t>
                      </w:r>
                      <w:proofErr w:type="gramEnd"/>
                      <w:r w:rsidRPr="00A66B7B">
                        <w:rPr>
                          <w:rFonts w:ascii="Arial" w:hAnsi="Arial" w:cs="Arial"/>
                          <w:sz w:val="19"/>
                          <w:szCs w:val="19"/>
                          <w:lang w:val="en-US"/>
                        </w:rPr>
                        <w:t xml:space="preserve"> 14c., </w:t>
                      </w:r>
                      <w:proofErr w:type="spellStart"/>
                      <w:r w:rsidRPr="00A66B7B">
                        <w:rPr>
                          <w:rFonts w:ascii="Arial" w:hAnsi="Arial" w:cs="Arial"/>
                          <w:sz w:val="19"/>
                          <w:szCs w:val="19"/>
                          <w:lang w:val="en-US"/>
                        </w:rPr>
                        <w:t>passager</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passer-by,</w:t>
                      </w:r>
                      <w:r w:rsidR="00A66B7B" w:rsidRPr="00A66B7B">
                        <w:rPr>
                          <w:rFonts w:ascii="Arial" w:hAnsi="Arial" w:cs="Arial"/>
                          <w:sz w:val="19"/>
                          <w:szCs w:val="19"/>
                          <w:lang w:val="en-US"/>
                        </w:rPr>
                        <w:t>”</w:t>
                      </w:r>
                      <w:r w:rsidRPr="00A66B7B">
                        <w:rPr>
                          <w:rFonts w:ascii="Arial" w:hAnsi="Arial" w:cs="Arial"/>
                          <w:sz w:val="19"/>
                          <w:szCs w:val="19"/>
                          <w:lang w:val="en-US"/>
                        </w:rPr>
                        <w:t xml:space="preserve"> from Old French </w:t>
                      </w:r>
                      <w:proofErr w:type="spellStart"/>
                      <w:r w:rsidRPr="00A66B7B">
                        <w:rPr>
                          <w:rFonts w:ascii="Arial" w:hAnsi="Arial" w:cs="Arial"/>
                          <w:sz w:val="19"/>
                          <w:szCs w:val="19"/>
                          <w:lang w:val="en-US"/>
                        </w:rPr>
                        <w:t>passagier</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traveler, passer-by</w:t>
                      </w:r>
                      <w:r w:rsidR="00A66B7B" w:rsidRPr="00A66B7B">
                        <w:rPr>
                          <w:rFonts w:ascii="Arial" w:hAnsi="Arial" w:cs="Arial"/>
                          <w:sz w:val="19"/>
                          <w:szCs w:val="19"/>
                          <w:lang w:val="en-US"/>
                        </w:rPr>
                        <w:t>”</w:t>
                      </w:r>
                      <w:r w:rsidRPr="00A66B7B">
                        <w:rPr>
                          <w:rFonts w:ascii="Arial" w:hAnsi="Arial" w:cs="Arial"/>
                          <w:sz w:val="19"/>
                          <w:szCs w:val="19"/>
                          <w:lang w:val="en-US"/>
                        </w:rPr>
                        <w:t xml:space="preserve"> (Modern French </w:t>
                      </w:r>
                      <w:proofErr w:type="spellStart"/>
                      <w:r w:rsidRPr="00A66B7B">
                        <w:rPr>
                          <w:rFonts w:ascii="Arial" w:hAnsi="Arial" w:cs="Arial"/>
                          <w:sz w:val="19"/>
                          <w:szCs w:val="19"/>
                          <w:lang w:val="en-US"/>
                        </w:rPr>
                        <w:t>passager</w:t>
                      </w:r>
                      <w:proofErr w:type="spellEnd"/>
                      <w:r w:rsidRPr="00A66B7B">
                        <w:rPr>
                          <w:rFonts w:ascii="Arial" w:hAnsi="Arial" w:cs="Arial"/>
                          <w:sz w:val="19"/>
                          <w:szCs w:val="19"/>
                          <w:lang w:val="en-US"/>
                        </w:rPr>
                        <w:t xml:space="preserve">), noun use of </w:t>
                      </w:r>
                      <w:proofErr w:type="spellStart"/>
                      <w:r w:rsidRPr="00A66B7B">
                        <w:rPr>
                          <w:rFonts w:ascii="Arial" w:hAnsi="Arial" w:cs="Arial"/>
                          <w:sz w:val="19"/>
                          <w:szCs w:val="19"/>
                          <w:lang w:val="en-US"/>
                        </w:rPr>
                        <w:t>passagier</w:t>
                      </w:r>
                      <w:proofErr w:type="spellEnd"/>
                      <w:r w:rsidRPr="00A66B7B">
                        <w:rPr>
                          <w:rFonts w:ascii="Arial" w:hAnsi="Arial" w:cs="Arial"/>
                          <w:sz w:val="19"/>
                          <w:szCs w:val="19"/>
                          <w:lang w:val="en-US"/>
                        </w:rPr>
                        <w:t xml:space="preserve"> (adj.) </w:t>
                      </w:r>
                      <w:r w:rsidR="00A66B7B" w:rsidRPr="00A66B7B">
                        <w:rPr>
                          <w:rFonts w:ascii="Arial" w:hAnsi="Arial" w:cs="Arial"/>
                          <w:sz w:val="19"/>
                          <w:szCs w:val="19"/>
                          <w:lang w:val="en-US"/>
                        </w:rPr>
                        <w:t>“</w:t>
                      </w:r>
                      <w:r w:rsidRPr="00A66B7B">
                        <w:rPr>
                          <w:rFonts w:ascii="Arial" w:hAnsi="Arial" w:cs="Arial"/>
                          <w:sz w:val="19"/>
                          <w:szCs w:val="19"/>
                          <w:lang w:val="en-US"/>
                        </w:rPr>
                        <w:t>passing, fleeting, traveling,</w:t>
                      </w:r>
                      <w:r w:rsidR="00A66B7B" w:rsidRPr="00A66B7B">
                        <w:rPr>
                          <w:rFonts w:ascii="Arial" w:hAnsi="Arial" w:cs="Arial"/>
                          <w:sz w:val="19"/>
                          <w:szCs w:val="19"/>
                          <w:lang w:val="en-US"/>
                        </w:rPr>
                        <w:t>”</w:t>
                      </w:r>
                      <w:r w:rsidRPr="00A66B7B">
                        <w:rPr>
                          <w:rFonts w:ascii="Arial" w:hAnsi="Arial" w:cs="Arial"/>
                          <w:sz w:val="19"/>
                          <w:szCs w:val="19"/>
                          <w:lang w:val="en-US"/>
                        </w:rPr>
                        <w:t xml:space="preserve"> from passage </w:t>
                      </w:r>
                      <w:r w:rsidR="00A66B7B" w:rsidRPr="00A66B7B">
                        <w:rPr>
                          <w:rFonts w:ascii="Arial" w:hAnsi="Arial" w:cs="Arial"/>
                          <w:sz w:val="19"/>
                          <w:szCs w:val="19"/>
                          <w:lang w:val="en-US"/>
                        </w:rPr>
                        <w:t>“</w:t>
                      </w:r>
                      <w:r w:rsidRPr="00A66B7B">
                        <w:rPr>
                          <w:rFonts w:ascii="Arial" w:hAnsi="Arial" w:cs="Arial"/>
                          <w:sz w:val="19"/>
                          <w:szCs w:val="19"/>
                          <w:lang w:val="en-US"/>
                        </w:rPr>
                        <w:t>mountain pass, passage</w:t>
                      </w:r>
                      <w:r w:rsidR="00A66B7B" w:rsidRPr="00A66B7B">
                        <w:rPr>
                          <w:rFonts w:ascii="Arial" w:hAnsi="Arial" w:cs="Arial"/>
                          <w:sz w:val="19"/>
                          <w:szCs w:val="19"/>
                          <w:lang w:val="en-US"/>
                        </w:rPr>
                        <w:t>”</w:t>
                      </w:r>
                      <w:r w:rsidRPr="00A66B7B">
                        <w:rPr>
                          <w:rFonts w:ascii="Arial" w:hAnsi="Arial" w:cs="Arial"/>
                          <w:sz w:val="19"/>
                          <w:szCs w:val="19"/>
                          <w:lang w:val="en-US"/>
                        </w:rPr>
                        <w:t xml:space="preserve"> (11c.), from passer </w:t>
                      </w:r>
                      <w:r w:rsidR="00A66B7B" w:rsidRPr="00A66B7B">
                        <w:rPr>
                          <w:rFonts w:ascii="Arial" w:hAnsi="Arial" w:cs="Arial"/>
                          <w:sz w:val="19"/>
                          <w:szCs w:val="19"/>
                          <w:lang w:val="en-US"/>
                        </w:rPr>
                        <w:t>“</w:t>
                      </w:r>
                      <w:r w:rsidRPr="00A66B7B">
                        <w:rPr>
                          <w:rFonts w:ascii="Arial" w:hAnsi="Arial" w:cs="Arial"/>
                          <w:sz w:val="19"/>
                          <w:szCs w:val="19"/>
                          <w:lang w:val="en-US"/>
                        </w:rPr>
                        <w:t>to go by,</w:t>
                      </w:r>
                      <w:r w:rsidR="00A66B7B" w:rsidRPr="00A66B7B">
                        <w:rPr>
                          <w:rFonts w:ascii="Arial" w:hAnsi="Arial" w:cs="Arial"/>
                          <w:sz w:val="19"/>
                          <w:szCs w:val="19"/>
                          <w:lang w:val="en-US"/>
                        </w:rPr>
                        <w:t>”</w:t>
                      </w:r>
                      <w:r w:rsidRPr="00A66B7B">
                        <w:rPr>
                          <w:rFonts w:ascii="Arial" w:hAnsi="Arial" w:cs="Arial"/>
                          <w:sz w:val="19"/>
                          <w:szCs w:val="19"/>
                          <w:lang w:val="en-US"/>
                        </w:rPr>
                        <w:t xml:space="preserve"> from Vulgar Latin *</w:t>
                      </w:r>
                      <w:proofErr w:type="spellStart"/>
                      <w:r w:rsidRPr="00A66B7B">
                        <w:rPr>
                          <w:rFonts w:ascii="Arial" w:hAnsi="Arial" w:cs="Arial"/>
                          <w:sz w:val="19"/>
                          <w:szCs w:val="19"/>
                          <w:lang w:val="en-US"/>
                        </w:rPr>
                        <w:t>passare</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to step, walk, pass,</w:t>
                      </w:r>
                      <w:r w:rsidR="00A66B7B" w:rsidRPr="00A66B7B">
                        <w:rPr>
                          <w:rFonts w:ascii="Arial" w:hAnsi="Arial" w:cs="Arial"/>
                          <w:sz w:val="19"/>
                          <w:szCs w:val="19"/>
                          <w:lang w:val="en-US"/>
                        </w:rPr>
                        <w:t>”</w:t>
                      </w:r>
                      <w:r w:rsidRPr="00A66B7B">
                        <w:rPr>
                          <w:rFonts w:ascii="Arial" w:hAnsi="Arial" w:cs="Arial"/>
                          <w:sz w:val="19"/>
                          <w:szCs w:val="19"/>
                          <w:lang w:val="en-US"/>
                        </w:rPr>
                        <w:t xml:space="preserve"> from Latin </w:t>
                      </w:r>
                      <w:proofErr w:type="spellStart"/>
                      <w:r w:rsidRPr="00A66B7B">
                        <w:rPr>
                          <w:rFonts w:ascii="Arial" w:hAnsi="Arial" w:cs="Arial"/>
                          <w:sz w:val="19"/>
                          <w:szCs w:val="19"/>
                          <w:lang w:val="en-US"/>
                        </w:rPr>
                        <w:t>passus</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step, pace</w:t>
                      </w:r>
                      <w:r w:rsidR="00A66B7B" w:rsidRPr="00A66B7B">
                        <w:rPr>
                          <w:rFonts w:ascii="Arial" w:hAnsi="Arial" w:cs="Arial"/>
                          <w:sz w:val="19"/>
                          <w:szCs w:val="19"/>
                          <w:lang w:val="en-US"/>
                        </w:rPr>
                        <w:t>”</w:t>
                      </w:r>
                      <w:r w:rsidRPr="00A66B7B">
                        <w:rPr>
                          <w:rFonts w:ascii="Arial" w:hAnsi="Arial" w:cs="Arial"/>
                          <w:sz w:val="19"/>
                          <w:szCs w:val="19"/>
                          <w:lang w:val="en-US"/>
                        </w:rPr>
                        <w:t xml:space="preserve"> (from PIE root *</w:t>
                      </w:r>
                      <w:proofErr w:type="spellStart"/>
                      <w:r w:rsidRPr="00A66B7B">
                        <w:rPr>
                          <w:rFonts w:ascii="Arial" w:hAnsi="Arial" w:cs="Arial"/>
                          <w:sz w:val="19"/>
                          <w:szCs w:val="19"/>
                          <w:lang w:val="en-US"/>
                        </w:rPr>
                        <w:t>pete</w:t>
                      </w:r>
                      <w:proofErr w:type="spellEnd"/>
                      <w:r w:rsidRPr="00A66B7B">
                        <w:rPr>
                          <w:rFonts w:ascii="Arial" w:hAnsi="Arial" w:cs="Arial"/>
                          <w:sz w:val="19"/>
                          <w:szCs w:val="19"/>
                          <w:lang w:val="en-US"/>
                        </w:rPr>
                        <w:t xml:space="preserve">- </w:t>
                      </w:r>
                      <w:r w:rsidR="00A66B7B" w:rsidRPr="00A66B7B">
                        <w:rPr>
                          <w:rFonts w:ascii="Arial" w:hAnsi="Arial" w:cs="Arial"/>
                          <w:sz w:val="19"/>
                          <w:szCs w:val="19"/>
                          <w:lang w:val="en-US"/>
                        </w:rPr>
                        <w:t>“</w:t>
                      </w:r>
                      <w:r w:rsidRPr="00A66B7B">
                        <w:rPr>
                          <w:rFonts w:ascii="Arial" w:hAnsi="Arial" w:cs="Arial"/>
                          <w:sz w:val="19"/>
                          <w:szCs w:val="19"/>
                          <w:lang w:val="en-US"/>
                        </w:rPr>
                        <w:t>to spread</w:t>
                      </w:r>
                      <w:r w:rsidR="00A66B7B" w:rsidRPr="00A66B7B">
                        <w:rPr>
                          <w:rFonts w:ascii="Arial" w:hAnsi="Arial" w:cs="Arial"/>
                          <w:sz w:val="19"/>
                          <w:szCs w:val="19"/>
                          <w:lang w:val="en-US"/>
                        </w:rPr>
                        <w:t>”</w:t>
                      </w:r>
                      <w:r w:rsidRPr="00A66B7B">
                        <w:rPr>
                          <w:rFonts w:ascii="Arial" w:hAnsi="Arial" w:cs="Arial"/>
                          <w:sz w:val="19"/>
                          <w:szCs w:val="19"/>
                          <w:lang w:val="en-US"/>
                        </w:rPr>
                        <w:t>).</w:t>
                      </w:r>
                    </w:p>
                    <w:p w:rsidR="0059522F" w:rsidRDefault="0059522F" w:rsidP="00A66B7B">
                      <w:pPr>
                        <w:spacing w:after="0" w:line="280" w:lineRule="exact"/>
                        <w:rPr>
                          <w:rFonts w:ascii="Arial" w:hAnsi="Arial" w:cs="Arial"/>
                          <w:sz w:val="19"/>
                          <w:szCs w:val="19"/>
                          <w:lang w:val="en-US"/>
                        </w:rPr>
                      </w:pPr>
                      <w:r w:rsidRPr="00A66B7B">
                        <w:rPr>
                          <w:rFonts w:ascii="Arial" w:hAnsi="Arial" w:cs="Arial"/>
                          <w:sz w:val="19"/>
                          <w:szCs w:val="19"/>
                          <w:lang w:val="en-US"/>
                        </w:rPr>
                        <w:t>The -n- was added early 15c. (</w:t>
                      </w:r>
                      <w:proofErr w:type="gramStart"/>
                      <w:r w:rsidRPr="00A66B7B">
                        <w:rPr>
                          <w:rFonts w:ascii="Arial" w:hAnsi="Arial" w:cs="Arial"/>
                          <w:sz w:val="19"/>
                          <w:szCs w:val="19"/>
                          <w:lang w:val="en-US"/>
                        </w:rPr>
                        <w:t>compare</w:t>
                      </w:r>
                      <w:proofErr w:type="gramEnd"/>
                      <w:r w:rsidRPr="00A66B7B">
                        <w:rPr>
                          <w:rFonts w:ascii="Arial" w:hAnsi="Arial" w:cs="Arial"/>
                          <w:sz w:val="19"/>
                          <w:szCs w:val="19"/>
                          <w:lang w:val="en-US"/>
                        </w:rPr>
                        <w:t xml:space="preserve"> messenger, harbinger, scavenger, porringer). Meaning </w:t>
                      </w:r>
                      <w:r w:rsidR="00A66B7B" w:rsidRPr="00A66B7B">
                        <w:rPr>
                          <w:rFonts w:ascii="Arial" w:hAnsi="Arial" w:cs="Arial"/>
                          <w:sz w:val="19"/>
                          <w:szCs w:val="19"/>
                          <w:lang w:val="en-US"/>
                        </w:rPr>
                        <w:t>“</w:t>
                      </w:r>
                      <w:r w:rsidRPr="00A66B7B">
                        <w:rPr>
                          <w:rFonts w:ascii="Arial" w:hAnsi="Arial" w:cs="Arial"/>
                          <w:sz w:val="19"/>
                          <w:szCs w:val="19"/>
                          <w:lang w:val="en-US"/>
                        </w:rPr>
                        <w:t>one traveling in a vehicle or vessel</w:t>
                      </w:r>
                      <w:r w:rsidR="00A66B7B" w:rsidRPr="00A66B7B">
                        <w:rPr>
                          <w:rFonts w:ascii="Arial" w:hAnsi="Arial" w:cs="Arial"/>
                          <w:sz w:val="19"/>
                          <w:szCs w:val="19"/>
                          <w:lang w:val="en-US"/>
                        </w:rPr>
                        <w:t>”</w:t>
                      </w:r>
                      <w:r w:rsidRPr="00A66B7B">
                        <w:rPr>
                          <w:rFonts w:ascii="Arial" w:hAnsi="Arial" w:cs="Arial"/>
                          <w:sz w:val="19"/>
                          <w:szCs w:val="19"/>
                          <w:lang w:val="en-US"/>
                        </w:rPr>
                        <w:t xml:space="preserve"> first attested 1510s.</w:t>
                      </w:r>
                    </w:p>
                    <w:p w:rsidR="00A66B7B" w:rsidRPr="00A66B7B" w:rsidRDefault="00A66B7B" w:rsidP="00A66B7B">
                      <w:pPr>
                        <w:spacing w:after="0" w:line="280" w:lineRule="exact"/>
                        <w:rPr>
                          <w:rFonts w:ascii="Arial" w:hAnsi="Arial" w:cs="Arial"/>
                          <w:sz w:val="19"/>
                          <w:szCs w:val="19"/>
                          <w:lang w:val="en-US"/>
                        </w:rPr>
                      </w:pPr>
                    </w:p>
                    <w:p w:rsidR="0059522F" w:rsidRPr="005D0E67" w:rsidRDefault="0059522F" w:rsidP="008563E6">
                      <w:pPr>
                        <w:spacing w:after="120"/>
                        <w:rPr>
                          <w:rFonts w:ascii="Arial" w:hAnsi="Arial" w:cs="Arial"/>
                          <w:sz w:val="16"/>
                          <w:szCs w:val="16"/>
                          <w:lang w:val="en-US"/>
                        </w:rPr>
                      </w:pPr>
                      <w:r w:rsidRPr="005D0E67">
                        <w:rPr>
                          <w:rFonts w:ascii="Arial" w:hAnsi="Arial" w:cs="Arial"/>
                          <w:sz w:val="16"/>
                          <w:szCs w:val="16"/>
                          <w:lang w:val="en-US"/>
                        </w:rPr>
                        <w:t>https://www.etymonline.com/word/passenger#etymonline_v_7286</w:t>
                      </w:r>
                    </w:p>
                    <w:p w:rsidR="0059522F" w:rsidRPr="008563E6" w:rsidRDefault="0059522F">
                      <w:pPr>
                        <w:rPr>
                          <w:lang w:val="en-US"/>
                        </w:rPr>
                      </w:pPr>
                    </w:p>
                  </w:txbxContent>
                </v:textbox>
                <w10:wrap type="square" anchory="page"/>
              </v:shape>
            </w:pict>
          </mc:Fallback>
        </mc:AlternateContent>
      </w:r>
      <w:r w:rsidR="004D101A" w:rsidRPr="00A66B7B">
        <w:rPr>
          <w:rFonts w:ascii="Arial" w:hAnsi="Arial" w:cs="Arial"/>
          <w:sz w:val="19"/>
          <w:szCs w:val="19"/>
        </w:rPr>
        <w:t xml:space="preserve">Der französische Passagier dient als Wurzel. </w:t>
      </w:r>
      <w:r w:rsidR="0074164B" w:rsidRPr="00A66B7B">
        <w:rPr>
          <w:rFonts w:ascii="Arial" w:hAnsi="Arial" w:cs="Arial"/>
          <w:sz w:val="19"/>
          <w:szCs w:val="19"/>
        </w:rPr>
        <w:t xml:space="preserve">Er (das </w:t>
      </w:r>
      <w:r w:rsidR="00A337CD" w:rsidRPr="00A66B7B">
        <w:rPr>
          <w:rFonts w:ascii="Arial" w:hAnsi="Arial" w:cs="Arial"/>
          <w:sz w:val="19"/>
          <w:szCs w:val="19"/>
        </w:rPr>
        <w:t>Subjekt</w:t>
      </w:r>
      <w:r w:rsidR="0074164B" w:rsidRPr="00A66B7B">
        <w:rPr>
          <w:rFonts w:ascii="Arial" w:hAnsi="Arial" w:cs="Arial"/>
          <w:sz w:val="19"/>
          <w:szCs w:val="19"/>
        </w:rPr>
        <w:t xml:space="preserve"> ist männlich, im Mittelalter war das „</w:t>
      </w:r>
      <w:proofErr w:type="spellStart"/>
      <w:r w:rsidR="0074164B" w:rsidRPr="00A66B7B">
        <w:rPr>
          <w:rFonts w:ascii="Arial" w:hAnsi="Arial" w:cs="Arial"/>
          <w:sz w:val="19"/>
          <w:szCs w:val="19"/>
        </w:rPr>
        <w:t>gendern</w:t>
      </w:r>
      <w:proofErr w:type="spellEnd"/>
      <w:r w:rsidR="0074164B" w:rsidRPr="00A66B7B">
        <w:rPr>
          <w:rFonts w:ascii="Arial" w:hAnsi="Arial" w:cs="Arial"/>
          <w:sz w:val="19"/>
          <w:szCs w:val="19"/>
        </w:rPr>
        <w:t>“ noch nicht erfunden)</w:t>
      </w:r>
      <w:r w:rsidR="00A66B7B" w:rsidRPr="00A66B7B">
        <w:rPr>
          <w:rFonts w:ascii="Arial" w:hAnsi="Arial" w:cs="Arial"/>
          <w:sz w:val="19"/>
          <w:szCs w:val="19"/>
        </w:rPr>
        <w:t xml:space="preserve"> </w:t>
      </w:r>
      <w:r w:rsidR="0074164B" w:rsidRPr="00A66B7B">
        <w:rPr>
          <w:rFonts w:ascii="Arial" w:hAnsi="Arial" w:cs="Arial"/>
          <w:sz w:val="19"/>
          <w:szCs w:val="19"/>
        </w:rPr>
        <w:t xml:space="preserve">passiert, eilt, reist, geht </w:t>
      </w:r>
      <w:r w:rsidR="007740AE" w:rsidRPr="00A66B7B">
        <w:rPr>
          <w:rFonts w:ascii="Arial" w:hAnsi="Arial" w:cs="Arial"/>
          <w:sz w:val="19"/>
          <w:szCs w:val="19"/>
        </w:rPr>
        <w:t>(</w:t>
      </w:r>
      <w:r w:rsidR="0074164B" w:rsidRPr="00A66B7B">
        <w:rPr>
          <w:rFonts w:ascii="Arial" w:hAnsi="Arial" w:cs="Arial"/>
          <w:sz w:val="19"/>
          <w:szCs w:val="19"/>
        </w:rPr>
        <w:t>vorbei</w:t>
      </w:r>
      <w:r w:rsidR="007740AE" w:rsidRPr="00A66B7B">
        <w:rPr>
          <w:rFonts w:ascii="Arial" w:hAnsi="Arial" w:cs="Arial"/>
          <w:sz w:val="19"/>
          <w:szCs w:val="19"/>
        </w:rPr>
        <w:t>), schreitet oder</w:t>
      </w:r>
      <w:r w:rsidR="0074164B" w:rsidRPr="00A66B7B">
        <w:rPr>
          <w:rFonts w:ascii="Arial" w:hAnsi="Arial" w:cs="Arial"/>
          <w:sz w:val="19"/>
          <w:szCs w:val="19"/>
        </w:rPr>
        <w:t xml:space="preserve"> bewegt sich in einem Fahrzeug oder </w:t>
      </w:r>
      <w:r w:rsidR="007740AE" w:rsidRPr="00A66B7B">
        <w:rPr>
          <w:rFonts w:ascii="Arial" w:hAnsi="Arial" w:cs="Arial"/>
          <w:sz w:val="19"/>
          <w:szCs w:val="19"/>
        </w:rPr>
        <w:t xml:space="preserve">Gefäß </w:t>
      </w:r>
      <w:r w:rsidR="0074164B" w:rsidRPr="00A66B7B">
        <w:rPr>
          <w:rFonts w:ascii="Arial" w:hAnsi="Arial" w:cs="Arial"/>
          <w:sz w:val="19"/>
          <w:szCs w:val="19"/>
        </w:rPr>
        <w:t xml:space="preserve">fort. </w:t>
      </w:r>
      <w:r w:rsidR="00BA1CDC" w:rsidRPr="00A66B7B">
        <w:rPr>
          <w:rFonts w:ascii="Arial" w:hAnsi="Arial" w:cs="Arial"/>
          <w:sz w:val="19"/>
          <w:szCs w:val="19"/>
        </w:rPr>
        <w:t>Ein Passagier zu sein ist somit verbunden mit Bewegung, reisen, flanieren, durchschreiten, (illegal) überschreiten, Unbekümmertheit, Freizeit, sich treiben lassen</w:t>
      </w:r>
      <w:r w:rsidR="00A26CD0" w:rsidRPr="00A66B7B">
        <w:rPr>
          <w:rFonts w:ascii="Arial" w:hAnsi="Arial" w:cs="Arial"/>
          <w:sz w:val="19"/>
          <w:szCs w:val="19"/>
        </w:rPr>
        <w:t>, aber auch von A nach B kommen. Zusätzlich scheint neben der a</w:t>
      </w:r>
      <w:r w:rsidR="00D974A1" w:rsidRPr="00A66B7B">
        <w:rPr>
          <w:rFonts w:ascii="Arial" w:hAnsi="Arial" w:cs="Arial"/>
          <w:sz w:val="19"/>
          <w:szCs w:val="19"/>
        </w:rPr>
        <w:t>djektivischen</w:t>
      </w:r>
      <w:r w:rsidR="0045361D" w:rsidRPr="00A66B7B">
        <w:rPr>
          <w:rFonts w:ascii="Arial" w:hAnsi="Arial" w:cs="Arial"/>
          <w:sz w:val="19"/>
          <w:szCs w:val="19"/>
        </w:rPr>
        <w:t xml:space="preserve"> Beschreibung das Fortbewegungsmittel</w:t>
      </w:r>
      <w:r w:rsidR="00D974A1" w:rsidRPr="00A66B7B">
        <w:rPr>
          <w:rFonts w:ascii="Arial" w:hAnsi="Arial" w:cs="Arial"/>
          <w:sz w:val="19"/>
          <w:szCs w:val="19"/>
        </w:rPr>
        <w:t xml:space="preserve"> von Bedeutung. Ein Rad vorzugsweise, wie es in Salzburg viele gibt. Oder Autos wie die berühmten Staus in der Innenstadt suggerieren. Aber auch Urnen. </w:t>
      </w:r>
      <w:r w:rsidR="005F092A" w:rsidRPr="00A66B7B">
        <w:rPr>
          <w:rFonts w:ascii="Arial" w:hAnsi="Arial" w:cs="Arial"/>
          <w:sz w:val="19"/>
          <w:szCs w:val="19"/>
        </w:rPr>
        <w:t xml:space="preserve">Kutschen. U-Bahnen. </w:t>
      </w:r>
      <w:r w:rsidR="0045361D" w:rsidRPr="00A66B7B">
        <w:rPr>
          <w:rFonts w:ascii="Arial" w:hAnsi="Arial" w:cs="Arial"/>
          <w:sz w:val="19"/>
          <w:szCs w:val="19"/>
        </w:rPr>
        <w:t xml:space="preserve">Ja auch Raumschiffe und Satelliten. Und Menschen, wenn der Passagier zum Beispiel ein Parasit ist. </w:t>
      </w:r>
      <w:r w:rsidR="004B0F06" w:rsidRPr="00A66B7B">
        <w:rPr>
          <w:rFonts w:ascii="Arial" w:hAnsi="Arial" w:cs="Arial"/>
          <w:sz w:val="19"/>
          <w:szCs w:val="19"/>
        </w:rPr>
        <w:t xml:space="preserve">Daraus ergeben sich für mich die folgenden Themen: </w:t>
      </w:r>
    </w:p>
    <w:p w:rsidR="0096514C" w:rsidRPr="00A66B7B" w:rsidRDefault="0096514C" w:rsidP="00A66B7B">
      <w:pPr>
        <w:suppressAutoHyphens/>
        <w:spacing w:after="0" w:line="280" w:lineRule="exact"/>
        <w:rPr>
          <w:rFonts w:ascii="Arial" w:hAnsi="Arial" w:cs="Arial"/>
          <w:sz w:val="19"/>
          <w:szCs w:val="19"/>
        </w:rPr>
      </w:pPr>
    </w:p>
    <w:p w:rsidR="00572244"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 xml:space="preserve">die Natur des Passierens (historisch, örtlich, </w:t>
      </w:r>
      <w:r w:rsidR="007F33DC" w:rsidRPr="00A66B7B">
        <w:rPr>
          <w:rFonts w:ascii="Arial" w:hAnsi="Arial" w:cs="Arial"/>
          <w:sz w:val="19"/>
          <w:szCs w:val="19"/>
        </w:rPr>
        <w:t>poetisch)</w:t>
      </w:r>
      <w:r w:rsidRPr="00A66B7B">
        <w:rPr>
          <w:rFonts w:ascii="Arial" w:hAnsi="Arial" w:cs="Arial"/>
          <w:sz w:val="19"/>
          <w:szCs w:val="19"/>
        </w:rPr>
        <w:t xml:space="preserve">, </w:t>
      </w:r>
    </w:p>
    <w:p w:rsidR="00572244"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Bewegung</w:t>
      </w:r>
      <w:r w:rsidR="00AC413E" w:rsidRPr="00A66B7B">
        <w:rPr>
          <w:rFonts w:ascii="Arial" w:hAnsi="Arial" w:cs="Arial"/>
          <w:sz w:val="19"/>
          <w:szCs w:val="19"/>
        </w:rPr>
        <w:t xml:space="preserve"> (sportlich, flanierend</w:t>
      </w:r>
      <w:r w:rsidR="00CF456F" w:rsidRPr="00A66B7B">
        <w:rPr>
          <w:rFonts w:ascii="Arial" w:hAnsi="Arial" w:cs="Arial"/>
          <w:sz w:val="19"/>
          <w:szCs w:val="19"/>
        </w:rPr>
        <w:t>, spazierend</w:t>
      </w:r>
      <w:r w:rsidR="00AC413E" w:rsidRPr="00A66B7B">
        <w:rPr>
          <w:rFonts w:ascii="Arial" w:hAnsi="Arial" w:cs="Arial"/>
          <w:sz w:val="19"/>
          <w:szCs w:val="19"/>
        </w:rPr>
        <w:t>)</w:t>
      </w:r>
      <w:r w:rsidRPr="00A66B7B">
        <w:rPr>
          <w:rFonts w:ascii="Arial" w:hAnsi="Arial" w:cs="Arial"/>
          <w:sz w:val="19"/>
          <w:szCs w:val="19"/>
        </w:rPr>
        <w:t xml:space="preserve">, </w:t>
      </w:r>
    </w:p>
    <w:p w:rsidR="00572244"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Reisen</w:t>
      </w:r>
      <w:r w:rsidR="00AC413E" w:rsidRPr="00A66B7B">
        <w:rPr>
          <w:rFonts w:ascii="Arial" w:hAnsi="Arial" w:cs="Arial"/>
          <w:sz w:val="19"/>
          <w:szCs w:val="19"/>
        </w:rPr>
        <w:t xml:space="preserve"> (dienstlich, privat, aufgrund einer Residency)</w:t>
      </w:r>
      <w:r w:rsidRPr="00A66B7B">
        <w:rPr>
          <w:rFonts w:ascii="Arial" w:hAnsi="Arial" w:cs="Arial"/>
          <w:sz w:val="19"/>
          <w:szCs w:val="19"/>
        </w:rPr>
        <w:t xml:space="preserve">, </w:t>
      </w:r>
    </w:p>
    <w:p w:rsidR="00572244"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Migration</w:t>
      </w:r>
      <w:r w:rsidR="00AC413E" w:rsidRPr="00A66B7B">
        <w:rPr>
          <w:rFonts w:ascii="Arial" w:hAnsi="Arial" w:cs="Arial"/>
          <w:sz w:val="19"/>
          <w:szCs w:val="19"/>
        </w:rPr>
        <w:t xml:space="preserve"> (illegal, legal, ökonomisch, politisch)</w:t>
      </w:r>
      <w:r w:rsidRPr="00A66B7B">
        <w:rPr>
          <w:rFonts w:ascii="Arial" w:hAnsi="Arial" w:cs="Arial"/>
          <w:sz w:val="19"/>
          <w:szCs w:val="19"/>
        </w:rPr>
        <w:t xml:space="preserve">, </w:t>
      </w:r>
    </w:p>
    <w:p w:rsidR="00572244"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Evolution</w:t>
      </w:r>
      <w:r w:rsidR="00AC413E" w:rsidRPr="00A66B7B">
        <w:rPr>
          <w:rFonts w:ascii="Arial" w:hAnsi="Arial" w:cs="Arial"/>
          <w:sz w:val="19"/>
          <w:szCs w:val="19"/>
        </w:rPr>
        <w:t xml:space="preserve"> (medizinisch/biologisch, technisch)</w:t>
      </w:r>
      <w:r w:rsidRPr="00A66B7B">
        <w:rPr>
          <w:rFonts w:ascii="Arial" w:hAnsi="Arial" w:cs="Arial"/>
          <w:sz w:val="19"/>
          <w:szCs w:val="19"/>
        </w:rPr>
        <w:t xml:space="preserve">, </w:t>
      </w:r>
    </w:p>
    <w:p w:rsidR="001A5CD5" w:rsidRPr="00A66B7B" w:rsidRDefault="004B0F06" w:rsidP="00A66B7B">
      <w:pPr>
        <w:suppressAutoHyphens/>
        <w:spacing w:after="0" w:line="280" w:lineRule="exact"/>
        <w:rPr>
          <w:rFonts w:ascii="Arial" w:hAnsi="Arial" w:cs="Arial"/>
          <w:sz w:val="19"/>
          <w:szCs w:val="19"/>
        </w:rPr>
      </w:pPr>
      <w:r w:rsidRPr="00A66B7B">
        <w:rPr>
          <w:rFonts w:ascii="Arial" w:hAnsi="Arial" w:cs="Arial"/>
          <w:sz w:val="19"/>
          <w:szCs w:val="19"/>
        </w:rPr>
        <w:t>meditative Zustände</w:t>
      </w:r>
      <w:r w:rsidR="00AC413E" w:rsidRPr="00A66B7B">
        <w:rPr>
          <w:rFonts w:ascii="Arial" w:hAnsi="Arial" w:cs="Arial"/>
          <w:sz w:val="19"/>
          <w:szCs w:val="19"/>
        </w:rPr>
        <w:t xml:space="preserve"> (Gehmeditation, </w:t>
      </w:r>
      <w:r w:rsidR="00572244" w:rsidRPr="00A66B7B">
        <w:rPr>
          <w:rFonts w:ascii="Arial" w:hAnsi="Arial" w:cs="Arial"/>
          <w:sz w:val="19"/>
          <w:szCs w:val="19"/>
        </w:rPr>
        <w:t>Déjà-vus, Leerlauf)</w:t>
      </w:r>
      <w:r w:rsidRPr="00A66B7B">
        <w:rPr>
          <w:rFonts w:ascii="Arial" w:hAnsi="Arial" w:cs="Arial"/>
          <w:sz w:val="19"/>
          <w:szCs w:val="19"/>
        </w:rPr>
        <w:t>.</w:t>
      </w:r>
    </w:p>
    <w:p w:rsidR="005D0E67" w:rsidRPr="00A66B7B" w:rsidRDefault="005D0E67" w:rsidP="00A66B7B">
      <w:pPr>
        <w:suppressAutoHyphens/>
        <w:spacing w:after="0" w:line="280" w:lineRule="exact"/>
        <w:rPr>
          <w:rFonts w:ascii="Arial" w:hAnsi="Arial" w:cs="Arial"/>
          <w:sz w:val="19"/>
          <w:szCs w:val="19"/>
        </w:rPr>
      </w:pPr>
    </w:p>
    <w:p w:rsidR="009D19E0" w:rsidRPr="00A66B7B" w:rsidRDefault="00905D44" w:rsidP="00A66B7B">
      <w:pPr>
        <w:suppressAutoHyphens/>
        <w:spacing w:after="0" w:line="280" w:lineRule="exact"/>
        <w:rPr>
          <w:rFonts w:ascii="Arial" w:hAnsi="Arial" w:cs="Arial"/>
          <w:sz w:val="19"/>
          <w:szCs w:val="19"/>
        </w:rPr>
      </w:pPr>
      <w:r w:rsidRPr="00A66B7B">
        <w:rPr>
          <w:rFonts w:ascii="Arial" w:hAnsi="Arial" w:cs="Arial"/>
          <w:sz w:val="19"/>
          <w:szCs w:val="19"/>
        </w:rPr>
        <w:t xml:space="preserve">Aus 108 Einreichungen wurden </w:t>
      </w:r>
      <w:r w:rsidR="0096514C">
        <w:rPr>
          <w:rFonts w:ascii="Arial" w:hAnsi="Arial" w:cs="Arial"/>
          <w:sz w:val="19"/>
          <w:szCs w:val="19"/>
        </w:rPr>
        <w:t>19</w:t>
      </w:r>
      <w:r w:rsidRPr="00A66B7B">
        <w:rPr>
          <w:rFonts w:ascii="Arial" w:hAnsi="Arial" w:cs="Arial"/>
          <w:sz w:val="19"/>
          <w:szCs w:val="19"/>
        </w:rPr>
        <w:t xml:space="preserve"> Positionen gewählt, die diesem assoziativen </w:t>
      </w:r>
      <w:r w:rsidR="007B6A1F" w:rsidRPr="00A66B7B">
        <w:rPr>
          <w:rFonts w:ascii="Arial" w:hAnsi="Arial" w:cs="Arial"/>
          <w:sz w:val="19"/>
          <w:szCs w:val="19"/>
        </w:rPr>
        <w:t xml:space="preserve">Schema am </w:t>
      </w:r>
      <w:r w:rsidR="00F70F83" w:rsidRPr="00A66B7B">
        <w:rPr>
          <w:rFonts w:ascii="Arial" w:hAnsi="Arial" w:cs="Arial"/>
          <w:sz w:val="19"/>
          <w:szCs w:val="19"/>
        </w:rPr>
        <w:t>sinnfälligsten</w:t>
      </w:r>
      <w:r w:rsidRPr="00A66B7B">
        <w:rPr>
          <w:rFonts w:ascii="Arial" w:hAnsi="Arial" w:cs="Arial"/>
          <w:sz w:val="19"/>
          <w:szCs w:val="19"/>
        </w:rPr>
        <w:t xml:space="preserve"> entsprechen. </w:t>
      </w:r>
      <w:r w:rsidR="007B6A1F" w:rsidRPr="00A66B7B">
        <w:rPr>
          <w:rFonts w:ascii="Arial" w:hAnsi="Arial" w:cs="Arial"/>
          <w:sz w:val="19"/>
          <w:szCs w:val="19"/>
        </w:rPr>
        <w:t xml:space="preserve">Die Ausstellung </w:t>
      </w:r>
      <w:r w:rsidR="009D19E0" w:rsidRPr="00A66B7B">
        <w:rPr>
          <w:rFonts w:ascii="Arial" w:hAnsi="Arial" w:cs="Arial"/>
          <w:sz w:val="19"/>
          <w:szCs w:val="19"/>
        </w:rPr>
        <w:t>gliedert sich darauf aufbauend in vier Kategorien, die unterschiedliche Akzente setzen. Sie kann in ihrer Gesamtheit nur</w:t>
      </w:r>
      <w:r w:rsidR="00657635">
        <w:rPr>
          <w:rFonts w:ascii="Arial" w:hAnsi="Arial" w:cs="Arial"/>
          <w:sz w:val="19"/>
          <w:szCs w:val="19"/>
        </w:rPr>
        <w:t xml:space="preserve"> </w:t>
      </w:r>
      <w:r w:rsidR="00F70F83" w:rsidRPr="00A66B7B">
        <w:rPr>
          <w:rFonts w:ascii="Arial" w:hAnsi="Arial" w:cs="Arial"/>
          <w:sz w:val="19"/>
          <w:szCs w:val="19"/>
        </w:rPr>
        <w:t>vom</w:t>
      </w:r>
      <w:r w:rsidR="009D19E0" w:rsidRPr="00A66B7B">
        <w:rPr>
          <w:rFonts w:ascii="Arial" w:hAnsi="Arial" w:cs="Arial"/>
          <w:sz w:val="19"/>
          <w:szCs w:val="19"/>
        </w:rPr>
        <w:t xml:space="preserve"> Pass</w:t>
      </w:r>
      <w:r w:rsidR="00F70F83" w:rsidRPr="00A66B7B">
        <w:rPr>
          <w:rFonts w:ascii="Arial" w:hAnsi="Arial" w:cs="Arial"/>
          <w:sz w:val="19"/>
          <w:szCs w:val="19"/>
        </w:rPr>
        <w:t>agier/Reisenden</w:t>
      </w:r>
      <w:r w:rsidR="009D19E0" w:rsidRPr="00A66B7B">
        <w:rPr>
          <w:rFonts w:ascii="Arial" w:hAnsi="Arial" w:cs="Arial"/>
          <w:sz w:val="19"/>
          <w:szCs w:val="19"/>
        </w:rPr>
        <w:t>/Flaneur etc. wahrgenommen werden.</w:t>
      </w:r>
    </w:p>
    <w:p w:rsidR="009E429A" w:rsidRDefault="009E429A" w:rsidP="00A66B7B">
      <w:pPr>
        <w:suppressAutoHyphens/>
        <w:spacing w:after="0" w:line="280" w:lineRule="exact"/>
        <w:rPr>
          <w:rFonts w:ascii="Arial" w:hAnsi="Arial" w:cs="Arial"/>
          <w:sz w:val="19"/>
          <w:szCs w:val="19"/>
        </w:rPr>
      </w:pPr>
    </w:p>
    <w:p w:rsidR="0096514C" w:rsidRPr="00A66B7B" w:rsidRDefault="0096514C" w:rsidP="00A66B7B">
      <w:pPr>
        <w:suppressAutoHyphens/>
        <w:spacing w:after="0" w:line="280" w:lineRule="exact"/>
        <w:rPr>
          <w:rFonts w:ascii="Arial" w:hAnsi="Arial" w:cs="Arial"/>
          <w:sz w:val="19"/>
          <w:szCs w:val="19"/>
        </w:rPr>
      </w:pPr>
    </w:p>
    <w:p w:rsidR="00981B8F" w:rsidRPr="00A66B7B" w:rsidRDefault="00245692" w:rsidP="00A66B7B">
      <w:pPr>
        <w:suppressAutoHyphens/>
        <w:spacing w:after="0" w:line="280" w:lineRule="exact"/>
        <w:rPr>
          <w:rFonts w:ascii="Arial" w:hAnsi="Arial" w:cs="Arial"/>
          <w:sz w:val="19"/>
          <w:szCs w:val="19"/>
          <w:u w:val="single"/>
        </w:rPr>
      </w:pPr>
      <w:r w:rsidRPr="00A66B7B">
        <w:rPr>
          <w:rFonts w:ascii="Arial" w:hAnsi="Arial" w:cs="Arial"/>
          <w:sz w:val="19"/>
          <w:szCs w:val="19"/>
          <w:u w:val="single"/>
        </w:rPr>
        <w:t>I</w:t>
      </w:r>
      <w:r w:rsidR="00981B8F" w:rsidRPr="00A66B7B">
        <w:rPr>
          <w:rFonts w:ascii="Arial" w:hAnsi="Arial" w:cs="Arial"/>
          <w:sz w:val="19"/>
          <w:szCs w:val="19"/>
          <w:u w:val="single"/>
        </w:rPr>
        <w:t xml:space="preserve">. </w:t>
      </w:r>
      <w:r w:rsidR="009E429A" w:rsidRPr="00A66B7B">
        <w:rPr>
          <w:rFonts w:ascii="Arial" w:hAnsi="Arial" w:cs="Arial"/>
          <w:sz w:val="19"/>
          <w:szCs w:val="19"/>
          <w:u w:val="single"/>
        </w:rPr>
        <w:t xml:space="preserve">Objekte </w:t>
      </w:r>
      <w:r w:rsidR="00876FD6" w:rsidRPr="00A66B7B">
        <w:rPr>
          <w:rFonts w:ascii="Arial" w:hAnsi="Arial" w:cs="Arial"/>
          <w:sz w:val="19"/>
          <w:szCs w:val="19"/>
          <w:u w:val="single"/>
        </w:rPr>
        <w:t xml:space="preserve">– </w:t>
      </w:r>
      <w:r w:rsidR="000A5E92" w:rsidRPr="00A66B7B">
        <w:rPr>
          <w:rFonts w:ascii="Arial" w:hAnsi="Arial" w:cs="Arial"/>
          <w:sz w:val="19"/>
          <w:szCs w:val="19"/>
          <w:u w:val="single"/>
        </w:rPr>
        <w:t>Artefakte eines künstlerischen Aneignungsp</w:t>
      </w:r>
      <w:r w:rsidR="00876FD6" w:rsidRPr="00A66B7B">
        <w:rPr>
          <w:rFonts w:ascii="Arial" w:hAnsi="Arial" w:cs="Arial"/>
          <w:sz w:val="19"/>
          <w:szCs w:val="19"/>
          <w:u w:val="single"/>
        </w:rPr>
        <w:t>rozesses</w:t>
      </w:r>
    </w:p>
    <w:p w:rsidR="0096514C" w:rsidRDefault="0096514C" w:rsidP="00A66B7B">
      <w:pPr>
        <w:suppressAutoHyphens/>
        <w:spacing w:after="0" w:line="280" w:lineRule="exact"/>
        <w:rPr>
          <w:rFonts w:ascii="Arial" w:hAnsi="Arial" w:cs="Arial"/>
          <w:sz w:val="19"/>
          <w:szCs w:val="19"/>
        </w:rPr>
      </w:pPr>
    </w:p>
    <w:p w:rsidR="003D69AC" w:rsidRPr="00A66B7B" w:rsidRDefault="00245692" w:rsidP="00A66B7B">
      <w:pPr>
        <w:suppressAutoHyphens/>
        <w:spacing w:after="0" w:line="280" w:lineRule="exact"/>
        <w:rPr>
          <w:rFonts w:ascii="Arial" w:hAnsi="Arial" w:cs="Arial"/>
          <w:sz w:val="19"/>
          <w:szCs w:val="19"/>
        </w:rPr>
      </w:pPr>
      <w:r w:rsidRPr="00A66B7B">
        <w:rPr>
          <w:rFonts w:ascii="Arial" w:hAnsi="Arial" w:cs="Arial"/>
          <w:sz w:val="19"/>
          <w:szCs w:val="19"/>
        </w:rPr>
        <w:t xml:space="preserve">Das Kunstwerk als Artefakt seines Prozesses ist </w:t>
      </w:r>
      <w:r w:rsidR="00DB4334" w:rsidRPr="00A66B7B">
        <w:rPr>
          <w:rFonts w:ascii="Arial" w:hAnsi="Arial" w:cs="Arial"/>
          <w:sz w:val="19"/>
          <w:szCs w:val="19"/>
        </w:rPr>
        <w:t xml:space="preserve">als </w:t>
      </w:r>
      <w:r w:rsidRPr="00A66B7B">
        <w:rPr>
          <w:rFonts w:ascii="Arial" w:hAnsi="Arial" w:cs="Arial"/>
          <w:sz w:val="19"/>
          <w:szCs w:val="19"/>
        </w:rPr>
        <w:t>Objekt authentisches Manifest der kreativ-schöpf</w:t>
      </w:r>
      <w:r w:rsidR="00E20A1B" w:rsidRPr="00A66B7B">
        <w:rPr>
          <w:rFonts w:ascii="Arial" w:hAnsi="Arial" w:cs="Arial"/>
          <w:sz w:val="19"/>
          <w:szCs w:val="19"/>
        </w:rPr>
        <w:t xml:space="preserve">erischen Leistung des Künstlers. </w:t>
      </w:r>
      <w:r w:rsidR="00527597" w:rsidRPr="00A66B7B">
        <w:rPr>
          <w:rFonts w:ascii="Arial" w:hAnsi="Arial" w:cs="Arial"/>
          <w:sz w:val="19"/>
          <w:szCs w:val="19"/>
        </w:rPr>
        <w:t xml:space="preserve">Es </w:t>
      </w:r>
      <w:r w:rsidR="00DB4334" w:rsidRPr="00A66B7B">
        <w:rPr>
          <w:rFonts w:ascii="Arial" w:hAnsi="Arial" w:cs="Arial"/>
          <w:sz w:val="19"/>
          <w:szCs w:val="19"/>
        </w:rPr>
        <w:t>g</w:t>
      </w:r>
      <w:r w:rsidR="00527597" w:rsidRPr="00A66B7B">
        <w:rPr>
          <w:rFonts w:ascii="Arial" w:hAnsi="Arial" w:cs="Arial"/>
          <w:sz w:val="19"/>
          <w:szCs w:val="19"/>
        </w:rPr>
        <w:t>arantiert s</w:t>
      </w:r>
      <w:r w:rsidR="00665728" w:rsidRPr="00A66B7B">
        <w:rPr>
          <w:rFonts w:ascii="Arial" w:hAnsi="Arial" w:cs="Arial"/>
          <w:sz w:val="19"/>
          <w:szCs w:val="19"/>
        </w:rPr>
        <w:t xml:space="preserve">omit, dass selbst die Aneignung von Gegenständen, Themen und Materialien aus dem Alltag als künstlerische Appropriation gelten kann. </w:t>
      </w:r>
      <w:r w:rsidR="00F26591" w:rsidRPr="00A66B7B">
        <w:rPr>
          <w:rFonts w:ascii="Arial" w:hAnsi="Arial" w:cs="Arial"/>
          <w:sz w:val="19"/>
          <w:szCs w:val="19"/>
        </w:rPr>
        <w:lastRenderedPageBreak/>
        <w:t>So können selbst einfache sprachliche Konstruktionen verschriftlicht konkrete Form annehmen</w:t>
      </w:r>
      <w:r w:rsidR="008A5EC4" w:rsidRPr="00A66B7B">
        <w:rPr>
          <w:rFonts w:ascii="Arial" w:hAnsi="Arial" w:cs="Arial"/>
          <w:sz w:val="19"/>
          <w:szCs w:val="19"/>
        </w:rPr>
        <w:t>:</w:t>
      </w:r>
      <w:r w:rsidR="00F26591" w:rsidRPr="00A66B7B">
        <w:rPr>
          <w:rFonts w:ascii="Arial" w:hAnsi="Arial" w:cs="Arial"/>
          <w:sz w:val="19"/>
          <w:szCs w:val="19"/>
        </w:rPr>
        <w:t xml:space="preserve"> </w:t>
      </w:r>
      <w:r w:rsidR="00BF76A3" w:rsidRPr="00A66B7B">
        <w:rPr>
          <w:rFonts w:ascii="Arial" w:hAnsi="Arial" w:cs="Arial"/>
          <w:sz w:val="19"/>
          <w:szCs w:val="19"/>
        </w:rPr>
        <w:t>Durch die Ausstellungsarchitektur z</w:t>
      </w:r>
      <w:r w:rsidR="006515CD" w:rsidRPr="00A66B7B">
        <w:rPr>
          <w:rFonts w:ascii="Arial" w:hAnsi="Arial" w:cs="Arial"/>
          <w:sz w:val="19"/>
          <w:szCs w:val="19"/>
        </w:rPr>
        <w:t>entral</w:t>
      </w:r>
      <w:r w:rsidR="00BF76A3" w:rsidRPr="00A66B7B">
        <w:rPr>
          <w:rFonts w:ascii="Arial" w:hAnsi="Arial" w:cs="Arial"/>
          <w:sz w:val="19"/>
          <w:szCs w:val="19"/>
        </w:rPr>
        <w:t xml:space="preserve"> gesteuert</w:t>
      </w:r>
      <w:r w:rsidR="006515CD" w:rsidRPr="00A66B7B">
        <w:rPr>
          <w:rFonts w:ascii="Arial" w:hAnsi="Arial" w:cs="Arial"/>
          <w:sz w:val="19"/>
          <w:szCs w:val="19"/>
        </w:rPr>
        <w:t xml:space="preserve"> auf </w:t>
      </w:r>
      <w:r w:rsidR="00031935" w:rsidRPr="00A66B7B">
        <w:rPr>
          <w:rFonts w:ascii="Arial" w:hAnsi="Arial" w:cs="Arial"/>
          <w:b/>
          <w:sz w:val="19"/>
          <w:szCs w:val="19"/>
        </w:rPr>
        <w:t xml:space="preserve">Elisabeth </w:t>
      </w:r>
      <w:proofErr w:type="spellStart"/>
      <w:r w:rsidR="00031935" w:rsidRPr="00A66B7B">
        <w:rPr>
          <w:rFonts w:ascii="Arial" w:hAnsi="Arial" w:cs="Arial"/>
          <w:b/>
          <w:sz w:val="19"/>
          <w:szCs w:val="19"/>
        </w:rPr>
        <w:t>Grübl</w:t>
      </w:r>
      <w:r w:rsidR="00031935" w:rsidRPr="00A66B7B">
        <w:rPr>
          <w:rFonts w:ascii="Arial" w:hAnsi="Arial" w:cs="Arial"/>
          <w:sz w:val="19"/>
          <w:szCs w:val="19"/>
        </w:rPr>
        <w:t>s</w:t>
      </w:r>
      <w:proofErr w:type="spellEnd"/>
      <w:r w:rsidR="00031935" w:rsidRPr="00A66B7B">
        <w:rPr>
          <w:rFonts w:ascii="Arial" w:hAnsi="Arial" w:cs="Arial"/>
          <w:sz w:val="19"/>
          <w:szCs w:val="19"/>
        </w:rPr>
        <w:t xml:space="preserve"> Arbeit </w:t>
      </w:r>
      <w:r w:rsidR="003251CB">
        <w:rPr>
          <w:rFonts w:ascii="Arial" w:hAnsi="Arial" w:cs="Arial"/>
          <w:sz w:val="19"/>
          <w:szCs w:val="19"/>
        </w:rPr>
        <w:t>„G</w:t>
      </w:r>
      <w:r w:rsidR="006515CD" w:rsidRPr="00A66B7B">
        <w:rPr>
          <w:rFonts w:ascii="Arial" w:hAnsi="Arial" w:cs="Arial"/>
          <w:sz w:val="19"/>
          <w:szCs w:val="19"/>
        </w:rPr>
        <w:t xml:space="preserve">o </w:t>
      </w:r>
      <w:proofErr w:type="spellStart"/>
      <w:r w:rsidR="00BF76A3" w:rsidRPr="00A66B7B">
        <w:rPr>
          <w:rFonts w:ascii="Arial" w:hAnsi="Arial" w:cs="Arial"/>
          <w:sz w:val="19"/>
          <w:szCs w:val="19"/>
        </w:rPr>
        <w:t>to</w:t>
      </w:r>
      <w:proofErr w:type="spellEnd"/>
      <w:r w:rsidR="00BF76A3" w:rsidRPr="00A66B7B">
        <w:rPr>
          <w:rFonts w:ascii="Arial" w:hAnsi="Arial" w:cs="Arial"/>
          <w:sz w:val="19"/>
          <w:szCs w:val="19"/>
        </w:rPr>
        <w:t xml:space="preserve"> </w:t>
      </w:r>
      <w:proofErr w:type="spellStart"/>
      <w:r w:rsidR="00BF76A3" w:rsidRPr="00A66B7B">
        <w:rPr>
          <w:rFonts w:ascii="Arial" w:hAnsi="Arial" w:cs="Arial"/>
          <w:sz w:val="19"/>
          <w:szCs w:val="19"/>
        </w:rPr>
        <w:t>the</w:t>
      </w:r>
      <w:proofErr w:type="spellEnd"/>
      <w:r w:rsidR="00BF76A3" w:rsidRPr="00A66B7B">
        <w:rPr>
          <w:rFonts w:ascii="Arial" w:hAnsi="Arial" w:cs="Arial"/>
          <w:sz w:val="19"/>
          <w:szCs w:val="19"/>
        </w:rPr>
        <w:t xml:space="preserve"> </w:t>
      </w:r>
      <w:proofErr w:type="spellStart"/>
      <w:r w:rsidR="003251CB">
        <w:rPr>
          <w:rFonts w:ascii="Arial" w:hAnsi="Arial" w:cs="Arial"/>
          <w:sz w:val="19"/>
          <w:szCs w:val="19"/>
        </w:rPr>
        <w:t>L</w:t>
      </w:r>
      <w:r w:rsidR="00BF76A3" w:rsidRPr="00A66B7B">
        <w:rPr>
          <w:rFonts w:ascii="Arial" w:hAnsi="Arial" w:cs="Arial"/>
          <w:sz w:val="19"/>
          <w:szCs w:val="19"/>
        </w:rPr>
        <w:t>eft_</w:t>
      </w:r>
      <w:r w:rsidR="003251CB">
        <w:rPr>
          <w:rFonts w:ascii="Arial" w:hAnsi="Arial" w:cs="Arial"/>
          <w:sz w:val="19"/>
          <w:szCs w:val="19"/>
        </w:rPr>
        <w:t>G</w:t>
      </w:r>
      <w:r w:rsidR="006515CD" w:rsidRPr="00A66B7B">
        <w:rPr>
          <w:rFonts w:ascii="Arial" w:hAnsi="Arial" w:cs="Arial"/>
          <w:sz w:val="19"/>
          <w:szCs w:val="19"/>
        </w:rPr>
        <w:t>o</w:t>
      </w:r>
      <w:proofErr w:type="spellEnd"/>
      <w:r w:rsidR="00BF76A3" w:rsidRPr="00A66B7B">
        <w:rPr>
          <w:rFonts w:ascii="Arial" w:hAnsi="Arial" w:cs="Arial"/>
          <w:sz w:val="19"/>
          <w:szCs w:val="19"/>
        </w:rPr>
        <w:t xml:space="preserve"> </w:t>
      </w:r>
      <w:proofErr w:type="spellStart"/>
      <w:r w:rsidR="00BF76A3" w:rsidRPr="00A66B7B">
        <w:rPr>
          <w:rFonts w:ascii="Arial" w:hAnsi="Arial" w:cs="Arial"/>
          <w:sz w:val="19"/>
          <w:szCs w:val="19"/>
        </w:rPr>
        <w:t>to</w:t>
      </w:r>
      <w:proofErr w:type="spellEnd"/>
      <w:r w:rsidR="00BF76A3" w:rsidRPr="00A66B7B">
        <w:rPr>
          <w:rFonts w:ascii="Arial" w:hAnsi="Arial" w:cs="Arial"/>
          <w:sz w:val="19"/>
          <w:szCs w:val="19"/>
        </w:rPr>
        <w:t xml:space="preserve"> </w:t>
      </w:r>
      <w:proofErr w:type="spellStart"/>
      <w:r w:rsidR="00BF76A3" w:rsidRPr="00A66B7B">
        <w:rPr>
          <w:rFonts w:ascii="Arial" w:hAnsi="Arial" w:cs="Arial"/>
          <w:sz w:val="19"/>
          <w:szCs w:val="19"/>
        </w:rPr>
        <w:t>the</w:t>
      </w:r>
      <w:proofErr w:type="spellEnd"/>
      <w:r w:rsidR="006515CD" w:rsidRPr="00A66B7B">
        <w:rPr>
          <w:rFonts w:ascii="Arial" w:hAnsi="Arial" w:cs="Arial"/>
          <w:sz w:val="19"/>
          <w:szCs w:val="19"/>
        </w:rPr>
        <w:t xml:space="preserve"> </w:t>
      </w:r>
      <w:proofErr w:type="spellStart"/>
      <w:r w:rsidR="003251CB">
        <w:rPr>
          <w:rFonts w:ascii="Arial" w:hAnsi="Arial" w:cs="Arial"/>
          <w:sz w:val="19"/>
          <w:szCs w:val="19"/>
        </w:rPr>
        <w:t>R</w:t>
      </w:r>
      <w:r w:rsidR="006515CD" w:rsidRPr="00A66B7B">
        <w:rPr>
          <w:rFonts w:ascii="Arial" w:hAnsi="Arial" w:cs="Arial"/>
          <w:sz w:val="19"/>
          <w:szCs w:val="19"/>
        </w:rPr>
        <w:t>ight</w:t>
      </w:r>
      <w:proofErr w:type="spellEnd"/>
      <w:r w:rsidR="006515CD" w:rsidRPr="00A66B7B">
        <w:rPr>
          <w:rFonts w:ascii="Arial" w:hAnsi="Arial" w:cs="Arial"/>
          <w:sz w:val="19"/>
          <w:szCs w:val="19"/>
        </w:rPr>
        <w:t xml:space="preserve">“ </w:t>
      </w:r>
      <w:r w:rsidR="00841BF8" w:rsidRPr="00A66B7B">
        <w:rPr>
          <w:rFonts w:ascii="Arial" w:hAnsi="Arial" w:cs="Arial"/>
          <w:sz w:val="19"/>
          <w:szCs w:val="19"/>
        </w:rPr>
        <w:t>zugehend, wird</w:t>
      </w:r>
      <w:r w:rsidR="00BF76A3" w:rsidRPr="00A66B7B">
        <w:rPr>
          <w:rFonts w:ascii="Arial" w:hAnsi="Arial" w:cs="Arial"/>
          <w:sz w:val="19"/>
          <w:szCs w:val="19"/>
        </w:rPr>
        <w:t xml:space="preserve"> dem Besucher </w:t>
      </w:r>
      <w:r w:rsidR="00841BF8" w:rsidRPr="00A66B7B">
        <w:rPr>
          <w:rFonts w:ascii="Arial" w:hAnsi="Arial" w:cs="Arial"/>
          <w:sz w:val="19"/>
          <w:szCs w:val="19"/>
        </w:rPr>
        <w:t>in verdichteten, übereinander gesetzten Buchstaben die Entscheidung abgerungen</w:t>
      </w:r>
      <w:r w:rsidR="00F26591" w:rsidRPr="00A66B7B">
        <w:rPr>
          <w:rFonts w:ascii="Arial" w:hAnsi="Arial" w:cs="Arial"/>
          <w:sz w:val="19"/>
          <w:szCs w:val="19"/>
        </w:rPr>
        <w:t>,</w:t>
      </w:r>
      <w:r w:rsidR="00841BF8" w:rsidRPr="00A66B7B">
        <w:rPr>
          <w:rFonts w:ascii="Arial" w:hAnsi="Arial" w:cs="Arial"/>
          <w:sz w:val="19"/>
          <w:szCs w:val="19"/>
        </w:rPr>
        <w:t xml:space="preserve"> sich zunächst für eine Gehrichtung zu entscheiden. </w:t>
      </w:r>
      <w:r w:rsidR="00C84FBE" w:rsidRPr="00A66B7B">
        <w:rPr>
          <w:rFonts w:ascii="Arial" w:hAnsi="Arial" w:cs="Arial"/>
          <w:sz w:val="19"/>
          <w:szCs w:val="19"/>
        </w:rPr>
        <w:t>Diese Handlungsaufforderung ist nicht ausschließlich m</w:t>
      </w:r>
      <w:r w:rsidR="00A5351E" w:rsidRPr="00A66B7B">
        <w:rPr>
          <w:rFonts w:ascii="Arial" w:hAnsi="Arial" w:cs="Arial"/>
          <w:sz w:val="19"/>
          <w:szCs w:val="19"/>
        </w:rPr>
        <w:t xml:space="preserve">it architektonischen Trennungen zu assoziieren, sondern integriert politische </w:t>
      </w:r>
      <w:r w:rsidR="0059522F" w:rsidRPr="00A66B7B">
        <w:rPr>
          <w:rFonts w:ascii="Arial" w:hAnsi="Arial" w:cs="Arial"/>
          <w:sz w:val="19"/>
          <w:szCs w:val="19"/>
        </w:rPr>
        <w:t>wie</w:t>
      </w:r>
      <w:r w:rsidR="005743CB" w:rsidRPr="00A66B7B">
        <w:rPr>
          <w:rFonts w:ascii="Arial" w:hAnsi="Arial" w:cs="Arial"/>
          <w:sz w:val="19"/>
          <w:szCs w:val="19"/>
        </w:rPr>
        <w:t xml:space="preserve"> sprachliche Pluralismen. Mehrdeutig bleibt der </w:t>
      </w:r>
      <w:r w:rsidR="00297759" w:rsidRPr="00A66B7B">
        <w:rPr>
          <w:rFonts w:ascii="Arial" w:hAnsi="Arial" w:cs="Arial"/>
          <w:sz w:val="19"/>
          <w:szCs w:val="19"/>
        </w:rPr>
        <w:t>Suggestivcharakter</w:t>
      </w:r>
      <w:r w:rsidR="005743CB" w:rsidRPr="00A66B7B">
        <w:rPr>
          <w:rFonts w:ascii="Arial" w:hAnsi="Arial" w:cs="Arial"/>
          <w:sz w:val="19"/>
          <w:szCs w:val="19"/>
        </w:rPr>
        <w:t xml:space="preserve"> der Zeil</w:t>
      </w:r>
      <w:r w:rsidR="00B77EE6" w:rsidRPr="00A66B7B">
        <w:rPr>
          <w:rFonts w:ascii="Arial" w:hAnsi="Arial" w:cs="Arial"/>
          <w:sz w:val="19"/>
          <w:szCs w:val="19"/>
        </w:rPr>
        <w:t>e</w:t>
      </w:r>
      <w:r w:rsidR="005743CB" w:rsidRPr="00A66B7B">
        <w:rPr>
          <w:rFonts w:ascii="Arial" w:hAnsi="Arial" w:cs="Arial"/>
          <w:sz w:val="19"/>
          <w:szCs w:val="19"/>
        </w:rPr>
        <w:t xml:space="preserve">, da die Anweisung ebenso von der Arbeit aus gelesen werden kann und die Seiten somit entgegen dem </w:t>
      </w:r>
      <w:proofErr w:type="spellStart"/>
      <w:r w:rsidR="005743CB" w:rsidRPr="00A66B7B">
        <w:rPr>
          <w:rFonts w:ascii="Arial" w:hAnsi="Arial" w:cs="Arial"/>
          <w:sz w:val="19"/>
          <w:szCs w:val="19"/>
        </w:rPr>
        <w:t>Betrachterstandpunkt</w:t>
      </w:r>
      <w:proofErr w:type="spellEnd"/>
      <w:r w:rsidR="005743CB" w:rsidRPr="00A66B7B">
        <w:rPr>
          <w:rFonts w:ascii="Arial" w:hAnsi="Arial" w:cs="Arial"/>
          <w:sz w:val="19"/>
          <w:szCs w:val="19"/>
        </w:rPr>
        <w:t xml:space="preserve"> vertauscht sind. Entscheidet man sich für Links (vom Besucher aus), so wir</w:t>
      </w:r>
      <w:r w:rsidR="00EC1D93">
        <w:rPr>
          <w:rFonts w:ascii="Arial" w:hAnsi="Arial" w:cs="Arial"/>
          <w:sz w:val="19"/>
          <w:szCs w:val="19"/>
        </w:rPr>
        <w:t>d</w:t>
      </w:r>
      <w:r w:rsidR="005743CB" w:rsidRPr="00A66B7B">
        <w:rPr>
          <w:rFonts w:ascii="Arial" w:hAnsi="Arial" w:cs="Arial"/>
          <w:sz w:val="19"/>
          <w:szCs w:val="19"/>
        </w:rPr>
        <w:t xml:space="preserve"> die </w:t>
      </w:r>
      <w:r w:rsidR="005F47C9" w:rsidRPr="00A66B7B">
        <w:rPr>
          <w:rFonts w:ascii="Arial" w:hAnsi="Arial" w:cs="Arial"/>
          <w:sz w:val="19"/>
          <w:szCs w:val="19"/>
        </w:rPr>
        <w:t>Arbeit „</w:t>
      </w:r>
      <w:proofErr w:type="spellStart"/>
      <w:r w:rsidR="003251CB">
        <w:rPr>
          <w:rFonts w:ascii="Arial" w:hAnsi="Arial" w:cs="Arial"/>
          <w:sz w:val="19"/>
          <w:szCs w:val="19"/>
        </w:rPr>
        <w:t>S</w:t>
      </w:r>
      <w:r w:rsidR="005F47C9" w:rsidRPr="00A66B7B">
        <w:rPr>
          <w:rFonts w:ascii="Arial" w:hAnsi="Arial" w:cs="Arial"/>
          <w:sz w:val="19"/>
          <w:szCs w:val="19"/>
        </w:rPr>
        <w:t>oulsticks</w:t>
      </w:r>
      <w:proofErr w:type="spellEnd"/>
      <w:r w:rsidR="005F47C9" w:rsidRPr="00A66B7B">
        <w:rPr>
          <w:rFonts w:ascii="Arial" w:hAnsi="Arial" w:cs="Arial"/>
          <w:sz w:val="19"/>
          <w:szCs w:val="19"/>
        </w:rPr>
        <w:t xml:space="preserve">“ von </w:t>
      </w:r>
      <w:r w:rsidR="005F47C9" w:rsidRPr="00A66B7B">
        <w:rPr>
          <w:rFonts w:ascii="Arial" w:hAnsi="Arial" w:cs="Arial"/>
          <w:b/>
          <w:sz w:val="19"/>
          <w:szCs w:val="19"/>
        </w:rPr>
        <w:t>Heribert Friedl</w:t>
      </w:r>
      <w:r w:rsidR="005F47C9" w:rsidRPr="00A66B7B">
        <w:rPr>
          <w:rFonts w:ascii="Arial" w:hAnsi="Arial" w:cs="Arial"/>
          <w:sz w:val="19"/>
          <w:szCs w:val="19"/>
        </w:rPr>
        <w:t xml:space="preserve"> </w:t>
      </w:r>
      <w:r w:rsidR="005743CB" w:rsidRPr="00A66B7B">
        <w:rPr>
          <w:rFonts w:ascii="Arial" w:hAnsi="Arial" w:cs="Arial"/>
          <w:sz w:val="19"/>
          <w:szCs w:val="19"/>
        </w:rPr>
        <w:t xml:space="preserve">sichtbar, </w:t>
      </w:r>
      <w:r w:rsidR="00153109" w:rsidRPr="00A66B7B">
        <w:rPr>
          <w:rFonts w:ascii="Arial" w:hAnsi="Arial" w:cs="Arial"/>
          <w:sz w:val="19"/>
          <w:szCs w:val="19"/>
        </w:rPr>
        <w:t>ein Agglomerat von dreidimensi</w:t>
      </w:r>
      <w:r w:rsidR="006F39DA" w:rsidRPr="00A66B7B">
        <w:rPr>
          <w:rFonts w:ascii="Arial" w:hAnsi="Arial" w:cs="Arial"/>
          <w:sz w:val="19"/>
          <w:szCs w:val="19"/>
        </w:rPr>
        <w:t>onalen, skulpturalen Artefakten, die ursprünglich als Äste, Zweige und Stöcke die Wiener Donauinsel</w:t>
      </w:r>
      <w:r w:rsidR="00631F70" w:rsidRPr="00A66B7B">
        <w:rPr>
          <w:rFonts w:ascii="Arial" w:hAnsi="Arial" w:cs="Arial"/>
          <w:sz w:val="19"/>
          <w:szCs w:val="19"/>
        </w:rPr>
        <w:t>, den Wienerwald oder die steirische Landschaft</w:t>
      </w:r>
      <w:r w:rsidR="006F39DA" w:rsidRPr="00A66B7B">
        <w:rPr>
          <w:rFonts w:ascii="Arial" w:hAnsi="Arial" w:cs="Arial"/>
          <w:sz w:val="19"/>
          <w:szCs w:val="19"/>
        </w:rPr>
        <w:t xml:space="preserve"> </w:t>
      </w:r>
      <w:r w:rsidR="00503CCE" w:rsidRPr="00A66B7B">
        <w:rPr>
          <w:rFonts w:ascii="Arial" w:hAnsi="Arial" w:cs="Arial"/>
          <w:sz w:val="19"/>
          <w:szCs w:val="19"/>
        </w:rPr>
        <w:t xml:space="preserve">bewohnten. Durch die Sonne getrocknet und mit </w:t>
      </w:r>
      <w:r w:rsidR="00A21C6F" w:rsidRPr="00A66B7B">
        <w:rPr>
          <w:rFonts w:ascii="Arial" w:hAnsi="Arial" w:cs="Arial"/>
          <w:sz w:val="19"/>
          <w:szCs w:val="19"/>
        </w:rPr>
        <w:t xml:space="preserve">grellen bis klaren </w:t>
      </w:r>
      <w:r w:rsidR="00503CCE" w:rsidRPr="00A66B7B">
        <w:rPr>
          <w:rFonts w:ascii="Arial" w:hAnsi="Arial" w:cs="Arial"/>
          <w:sz w:val="19"/>
          <w:szCs w:val="19"/>
        </w:rPr>
        <w:t>Lack</w:t>
      </w:r>
      <w:r w:rsidR="00A21C6F" w:rsidRPr="00A66B7B">
        <w:rPr>
          <w:rFonts w:ascii="Arial" w:hAnsi="Arial" w:cs="Arial"/>
          <w:sz w:val="19"/>
          <w:szCs w:val="19"/>
        </w:rPr>
        <w:t>en</w:t>
      </w:r>
      <w:r w:rsidR="00503CCE" w:rsidRPr="00A66B7B">
        <w:rPr>
          <w:rFonts w:ascii="Arial" w:hAnsi="Arial" w:cs="Arial"/>
          <w:sz w:val="19"/>
          <w:szCs w:val="19"/>
        </w:rPr>
        <w:t xml:space="preserve"> und Acrylfarbe</w:t>
      </w:r>
      <w:r w:rsidR="00A21C6F" w:rsidRPr="00A66B7B">
        <w:rPr>
          <w:rFonts w:ascii="Arial" w:hAnsi="Arial" w:cs="Arial"/>
          <w:sz w:val="19"/>
          <w:szCs w:val="19"/>
        </w:rPr>
        <w:t>n</w:t>
      </w:r>
      <w:r w:rsidR="00B77EE6" w:rsidRPr="00A66B7B">
        <w:rPr>
          <w:rFonts w:ascii="Arial" w:hAnsi="Arial" w:cs="Arial"/>
          <w:sz w:val="19"/>
          <w:szCs w:val="19"/>
        </w:rPr>
        <w:t xml:space="preserve"> in Kringeln, Farbverläufen und vollfarbig</w:t>
      </w:r>
      <w:r w:rsidR="00503CCE" w:rsidRPr="00A66B7B">
        <w:rPr>
          <w:rFonts w:ascii="Arial" w:hAnsi="Arial" w:cs="Arial"/>
          <w:sz w:val="19"/>
          <w:szCs w:val="19"/>
        </w:rPr>
        <w:t xml:space="preserve"> versiegelt sind diese </w:t>
      </w:r>
      <w:proofErr w:type="spellStart"/>
      <w:r w:rsidR="00503CCE" w:rsidRPr="0025373F">
        <w:rPr>
          <w:rFonts w:ascii="Arial" w:hAnsi="Arial" w:cs="Arial"/>
          <w:i/>
          <w:sz w:val="19"/>
          <w:szCs w:val="19"/>
        </w:rPr>
        <w:t>objets</w:t>
      </w:r>
      <w:proofErr w:type="spellEnd"/>
      <w:r w:rsidR="00503CCE" w:rsidRPr="0025373F">
        <w:rPr>
          <w:rFonts w:ascii="Arial" w:hAnsi="Arial" w:cs="Arial"/>
          <w:i/>
          <w:sz w:val="19"/>
          <w:szCs w:val="19"/>
        </w:rPr>
        <w:t xml:space="preserve"> </w:t>
      </w:r>
      <w:proofErr w:type="spellStart"/>
      <w:r w:rsidR="00503CCE" w:rsidRPr="0025373F">
        <w:rPr>
          <w:rFonts w:ascii="Arial" w:hAnsi="Arial" w:cs="Arial"/>
          <w:i/>
          <w:sz w:val="19"/>
          <w:szCs w:val="19"/>
        </w:rPr>
        <w:t>trouvés</w:t>
      </w:r>
      <w:proofErr w:type="spellEnd"/>
      <w:r w:rsidR="00503CCE" w:rsidRPr="00A66B7B">
        <w:rPr>
          <w:rFonts w:ascii="Arial" w:hAnsi="Arial" w:cs="Arial"/>
          <w:sz w:val="19"/>
          <w:szCs w:val="19"/>
        </w:rPr>
        <w:t xml:space="preserve"> gleichzeitig </w:t>
      </w:r>
      <w:r w:rsidR="00F70F83" w:rsidRPr="00A66B7B">
        <w:rPr>
          <w:rFonts w:ascii="Arial" w:hAnsi="Arial" w:cs="Arial"/>
          <w:sz w:val="19"/>
          <w:szCs w:val="19"/>
        </w:rPr>
        <w:t>Souvenirs von Orten, an dem der Blick, die Gedanken und letztlich die See</w:t>
      </w:r>
      <w:r w:rsidR="00DE75E8" w:rsidRPr="00A66B7B">
        <w:rPr>
          <w:rFonts w:ascii="Arial" w:hAnsi="Arial" w:cs="Arial"/>
          <w:sz w:val="19"/>
          <w:szCs w:val="19"/>
        </w:rPr>
        <w:t xml:space="preserve">le idealerweise zur Ruhe kommen. </w:t>
      </w:r>
      <w:r w:rsidR="00DE75E8" w:rsidRPr="00A66B7B">
        <w:rPr>
          <w:rFonts w:ascii="Arial" w:hAnsi="Arial" w:cs="Arial"/>
          <w:b/>
          <w:sz w:val="19"/>
          <w:szCs w:val="19"/>
        </w:rPr>
        <w:t>Monika Pichler</w:t>
      </w:r>
      <w:r w:rsidR="00DE75E8" w:rsidRPr="00A66B7B">
        <w:rPr>
          <w:rFonts w:ascii="Arial" w:hAnsi="Arial" w:cs="Arial"/>
          <w:sz w:val="19"/>
          <w:szCs w:val="19"/>
        </w:rPr>
        <w:t xml:space="preserve"> führt den Betrachter hingegen aus einer oberflächlichen Ruhe, die ihre </w:t>
      </w:r>
      <w:r w:rsidR="00AF428D" w:rsidRPr="00A66B7B">
        <w:rPr>
          <w:rFonts w:ascii="Arial" w:hAnsi="Arial" w:cs="Arial"/>
          <w:sz w:val="19"/>
          <w:szCs w:val="19"/>
        </w:rPr>
        <w:t>„</w:t>
      </w:r>
      <w:r w:rsidR="00DE75E8" w:rsidRPr="00A66B7B">
        <w:rPr>
          <w:rFonts w:ascii="Arial" w:hAnsi="Arial" w:cs="Arial"/>
          <w:sz w:val="19"/>
          <w:szCs w:val="19"/>
        </w:rPr>
        <w:t>textilen</w:t>
      </w:r>
      <w:r w:rsidR="00AF428D" w:rsidRPr="00A66B7B">
        <w:rPr>
          <w:rFonts w:ascii="Arial" w:hAnsi="Arial" w:cs="Arial"/>
          <w:sz w:val="19"/>
          <w:szCs w:val="19"/>
        </w:rPr>
        <w:t>“</w:t>
      </w:r>
      <w:r w:rsidR="00DE75E8" w:rsidRPr="00A66B7B">
        <w:rPr>
          <w:rFonts w:ascii="Arial" w:hAnsi="Arial" w:cs="Arial"/>
          <w:sz w:val="19"/>
          <w:szCs w:val="19"/>
        </w:rPr>
        <w:t xml:space="preserve"> </w:t>
      </w:r>
      <w:r w:rsidR="00AF428D" w:rsidRPr="00A66B7B">
        <w:rPr>
          <w:rFonts w:ascii="Arial" w:hAnsi="Arial" w:cs="Arial"/>
          <w:sz w:val="19"/>
          <w:szCs w:val="19"/>
        </w:rPr>
        <w:t>Arbeiten zu vermitteln scheinen, zu erschreckenden Bildern von Kriegen und Zerstörung. Die visuelle Über</w:t>
      </w:r>
      <w:r w:rsidR="00A972C6" w:rsidRPr="00A66B7B">
        <w:rPr>
          <w:rFonts w:ascii="Arial" w:hAnsi="Arial" w:cs="Arial"/>
          <w:sz w:val="19"/>
          <w:szCs w:val="19"/>
        </w:rPr>
        <w:t>flutung</w:t>
      </w:r>
      <w:r w:rsidR="00AF428D" w:rsidRPr="00A66B7B">
        <w:rPr>
          <w:rFonts w:ascii="Arial" w:hAnsi="Arial" w:cs="Arial"/>
          <w:sz w:val="19"/>
          <w:szCs w:val="19"/>
        </w:rPr>
        <w:t xml:space="preserve"> durch internationale Medienberichterstattung wusste die Künstlerin bereits vor über zwei Jahrzehnten kritisch zu hinterfragen </w:t>
      </w:r>
      <w:r w:rsidR="00A972C6" w:rsidRPr="00A66B7B">
        <w:rPr>
          <w:rFonts w:ascii="Arial" w:hAnsi="Arial" w:cs="Arial"/>
          <w:sz w:val="19"/>
          <w:szCs w:val="19"/>
        </w:rPr>
        <w:t>indem sie Siebdrucke auf Samt oder Vlies inmitten von orientalisch anmutenden Ornamenten platzierte.</w:t>
      </w:r>
      <w:r w:rsidR="00815073" w:rsidRPr="00A66B7B">
        <w:rPr>
          <w:rFonts w:ascii="Arial" w:hAnsi="Arial" w:cs="Arial"/>
          <w:sz w:val="19"/>
          <w:szCs w:val="19"/>
        </w:rPr>
        <w:t xml:space="preserve"> Die</w:t>
      </w:r>
      <w:r w:rsidR="00297759" w:rsidRPr="00A66B7B">
        <w:rPr>
          <w:rFonts w:ascii="Arial" w:hAnsi="Arial" w:cs="Arial"/>
          <w:sz w:val="19"/>
          <w:szCs w:val="19"/>
        </w:rPr>
        <w:t xml:space="preserve"> Tradition der gewebten Teppiche, bis hin zum Klischee vom fliegenden Teppich, </w:t>
      </w:r>
      <w:r w:rsidR="00815073" w:rsidRPr="00A66B7B">
        <w:rPr>
          <w:rFonts w:ascii="Arial" w:hAnsi="Arial" w:cs="Arial"/>
          <w:sz w:val="19"/>
          <w:szCs w:val="19"/>
        </w:rPr>
        <w:t>aus den d</w:t>
      </w:r>
      <w:r w:rsidR="00430EAA" w:rsidRPr="00A66B7B">
        <w:rPr>
          <w:rFonts w:ascii="Arial" w:hAnsi="Arial" w:cs="Arial"/>
          <w:sz w:val="19"/>
          <w:szCs w:val="19"/>
        </w:rPr>
        <w:t>amals (Irak) wie heute (Syrien)</w:t>
      </w:r>
      <w:r w:rsidR="00297759" w:rsidRPr="00A66B7B">
        <w:rPr>
          <w:rFonts w:ascii="Arial" w:hAnsi="Arial" w:cs="Arial"/>
          <w:sz w:val="19"/>
          <w:szCs w:val="19"/>
        </w:rPr>
        <w:t xml:space="preserve"> bedrohten Zivilisationen </w:t>
      </w:r>
      <w:r w:rsidR="00132562" w:rsidRPr="00A66B7B">
        <w:rPr>
          <w:rFonts w:ascii="Arial" w:hAnsi="Arial" w:cs="Arial"/>
          <w:sz w:val="19"/>
          <w:szCs w:val="19"/>
        </w:rPr>
        <w:t>dekonstruiert</w:t>
      </w:r>
      <w:r w:rsidR="00297759" w:rsidRPr="00A66B7B">
        <w:rPr>
          <w:rFonts w:ascii="Arial" w:hAnsi="Arial" w:cs="Arial"/>
          <w:sz w:val="19"/>
          <w:szCs w:val="19"/>
        </w:rPr>
        <w:t xml:space="preserve"> Pichler </w:t>
      </w:r>
      <w:r w:rsidR="00BA0EB6" w:rsidRPr="00A66B7B">
        <w:rPr>
          <w:rFonts w:ascii="Arial" w:hAnsi="Arial" w:cs="Arial"/>
          <w:sz w:val="19"/>
          <w:szCs w:val="19"/>
        </w:rPr>
        <w:t xml:space="preserve">durch </w:t>
      </w:r>
      <w:r w:rsidR="00132562" w:rsidRPr="00A66B7B">
        <w:rPr>
          <w:rFonts w:ascii="Arial" w:hAnsi="Arial" w:cs="Arial"/>
          <w:sz w:val="19"/>
          <w:szCs w:val="19"/>
        </w:rPr>
        <w:t xml:space="preserve">diese </w:t>
      </w:r>
      <w:r w:rsidR="00637FB7" w:rsidRPr="00A66B7B">
        <w:rPr>
          <w:rFonts w:ascii="Arial" w:hAnsi="Arial" w:cs="Arial"/>
          <w:sz w:val="19"/>
          <w:szCs w:val="19"/>
        </w:rPr>
        <w:t xml:space="preserve">Einbeziehung von </w:t>
      </w:r>
      <w:r w:rsidR="00132562" w:rsidRPr="00A66B7B">
        <w:rPr>
          <w:rFonts w:ascii="Arial" w:hAnsi="Arial" w:cs="Arial"/>
          <w:sz w:val="19"/>
          <w:szCs w:val="19"/>
        </w:rPr>
        <w:t xml:space="preserve">zeitlosen Bildern und lehrt uns die Grenze von orientalischer Appropriation durch den Okzident. </w:t>
      </w:r>
      <w:r w:rsidR="006A7140" w:rsidRPr="00A66B7B">
        <w:rPr>
          <w:rFonts w:ascii="Arial" w:hAnsi="Arial" w:cs="Arial"/>
          <w:sz w:val="19"/>
          <w:szCs w:val="19"/>
        </w:rPr>
        <w:t xml:space="preserve">Ihren </w:t>
      </w:r>
      <w:proofErr w:type="spellStart"/>
      <w:r w:rsidR="006A7140" w:rsidRPr="00A66B7B">
        <w:rPr>
          <w:rFonts w:ascii="Arial" w:hAnsi="Arial" w:cs="Arial"/>
          <w:sz w:val="19"/>
          <w:szCs w:val="19"/>
        </w:rPr>
        <w:t>hochformatigen</w:t>
      </w:r>
      <w:proofErr w:type="spellEnd"/>
      <w:r w:rsidR="006A7140" w:rsidRPr="00A66B7B">
        <w:rPr>
          <w:rFonts w:ascii="Arial" w:hAnsi="Arial" w:cs="Arial"/>
          <w:sz w:val="19"/>
          <w:szCs w:val="19"/>
        </w:rPr>
        <w:t xml:space="preserve"> „Attrappen“ gegenüber breiten sich nackte Keilrahmen, markant bedeckt durch Neonfarben,  die natürliche </w:t>
      </w:r>
      <w:r w:rsidR="00FF4206" w:rsidRPr="00A66B7B">
        <w:rPr>
          <w:rFonts w:ascii="Arial" w:hAnsi="Arial" w:cs="Arial"/>
          <w:sz w:val="19"/>
          <w:szCs w:val="19"/>
        </w:rPr>
        <w:t xml:space="preserve">räumliche Trennung zwischen einzelnen Positionen missachtend, über eine Ecke aus. Es handelt sich um die jüngsten Arbeiten des Künstlerinnenduos </w:t>
      </w:r>
      <w:proofErr w:type="spellStart"/>
      <w:r w:rsidR="00890B69" w:rsidRPr="00A66B7B">
        <w:rPr>
          <w:rFonts w:ascii="Arial" w:hAnsi="Arial" w:cs="Arial"/>
          <w:b/>
          <w:sz w:val="19"/>
          <w:szCs w:val="19"/>
        </w:rPr>
        <w:t>Fulterer</w:t>
      </w:r>
      <w:proofErr w:type="spellEnd"/>
      <w:r w:rsidR="00890B69" w:rsidRPr="00A66B7B">
        <w:rPr>
          <w:rFonts w:ascii="Arial" w:hAnsi="Arial" w:cs="Arial"/>
          <w:b/>
          <w:sz w:val="19"/>
          <w:szCs w:val="19"/>
        </w:rPr>
        <w:t xml:space="preserve"> Scherrer</w:t>
      </w:r>
      <w:r w:rsidR="00B0698C" w:rsidRPr="00A66B7B">
        <w:rPr>
          <w:rFonts w:ascii="Arial" w:hAnsi="Arial" w:cs="Arial"/>
          <w:sz w:val="19"/>
          <w:szCs w:val="19"/>
        </w:rPr>
        <w:t xml:space="preserve">. Diese fassten, aus der Malerei kommend, einen Entschluss hin zur Öffnung ihrer Praxis in einem beinahe skulpturalen Negieren der Leinwand als Bildträger. </w:t>
      </w:r>
      <w:r w:rsidR="00544C41" w:rsidRPr="00A66B7B">
        <w:rPr>
          <w:rFonts w:ascii="Arial" w:hAnsi="Arial" w:cs="Arial"/>
          <w:sz w:val="19"/>
          <w:szCs w:val="19"/>
        </w:rPr>
        <w:t xml:space="preserve">Die Keilrahmen sind </w:t>
      </w:r>
      <w:r w:rsidR="008E2807" w:rsidRPr="00A66B7B">
        <w:rPr>
          <w:rFonts w:ascii="Arial" w:hAnsi="Arial" w:cs="Arial"/>
          <w:sz w:val="19"/>
          <w:szCs w:val="19"/>
        </w:rPr>
        <w:t xml:space="preserve">dabei nur </w:t>
      </w:r>
      <w:r w:rsidR="00544C41" w:rsidRPr="00A66B7B">
        <w:rPr>
          <w:rFonts w:ascii="Arial" w:hAnsi="Arial" w:cs="Arial"/>
          <w:sz w:val="19"/>
          <w:szCs w:val="19"/>
        </w:rPr>
        <w:t xml:space="preserve">gesteckt und werden von verschiedenfarbigen Spanngurten zusammengehalten. </w:t>
      </w:r>
      <w:r w:rsidR="008E2807" w:rsidRPr="00A66B7B">
        <w:rPr>
          <w:rFonts w:ascii="Arial" w:hAnsi="Arial" w:cs="Arial"/>
          <w:sz w:val="19"/>
          <w:szCs w:val="19"/>
        </w:rPr>
        <w:t xml:space="preserve">Die fast überlängten Proportionen von zwei zu einem Meter (bzw. im kleineren Format ein Meter auf 50 Zentimeter) </w:t>
      </w:r>
      <w:r w:rsidR="0080649C" w:rsidRPr="00A66B7B">
        <w:rPr>
          <w:rFonts w:ascii="Arial" w:hAnsi="Arial" w:cs="Arial"/>
          <w:sz w:val="19"/>
          <w:szCs w:val="19"/>
        </w:rPr>
        <w:t xml:space="preserve">wirken </w:t>
      </w:r>
      <w:r w:rsidR="000134C6" w:rsidRPr="00A66B7B">
        <w:rPr>
          <w:rFonts w:ascii="Arial" w:hAnsi="Arial" w:cs="Arial"/>
          <w:sz w:val="19"/>
          <w:szCs w:val="19"/>
        </w:rPr>
        <w:t xml:space="preserve">dabei </w:t>
      </w:r>
      <w:r w:rsidR="0080649C" w:rsidRPr="00A66B7B">
        <w:rPr>
          <w:rFonts w:ascii="Arial" w:hAnsi="Arial" w:cs="Arial"/>
          <w:sz w:val="19"/>
          <w:szCs w:val="19"/>
        </w:rPr>
        <w:t xml:space="preserve">wie aus einem abstrahierten Prozess der überlängten </w:t>
      </w:r>
      <w:r w:rsidR="005617E2" w:rsidRPr="00A66B7B">
        <w:rPr>
          <w:rFonts w:ascii="Arial" w:hAnsi="Arial" w:cs="Arial"/>
          <w:sz w:val="19"/>
          <w:szCs w:val="19"/>
        </w:rPr>
        <w:t xml:space="preserve">Glieder ihrer gemalten Figuren stammend. </w:t>
      </w:r>
      <w:r w:rsidR="000134C6" w:rsidRPr="00A66B7B">
        <w:rPr>
          <w:rFonts w:ascii="Arial" w:hAnsi="Arial" w:cs="Arial"/>
          <w:sz w:val="19"/>
          <w:szCs w:val="19"/>
        </w:rPr>
        <w:t xml:space="preserve">Fragmentiert hingegen </w:t>
      </w:r>
      <w:r w:rsidR="00E5609E" w:rsidRPr="00A66B7B">
        <w:rPr>
          <w:rFonts w:ascii="Arial" w:hAnsi="Arial" w:cs="Arial"/>
          <w:sz w:val="19"/>
          <w:szCs w:val="19"/>
        </w:rPr>
        <w:t xml:space="preserve">sind die Arbeiten von </w:t>
      </w:r>
      <w:r w:rsidR="00890B69" w:rsidRPr="00A66B7B">
        <w:rPr>
          <w:rFonts w:ascii="Arial" w:hAnsi="Arial" w:cs="Arial"/>
          <w:b/>
          <w:sz w:val="19"/>
          <w:szCs w:val="19"/>
        </w:rPr>
        <w:t xml:space="preserve">Camille </w:t>
      </w:r>
      <w:proofErr w:type="spellStart"/>
      <w:r w:rsidR="00890B69" w:rsidRPr="00A66B7B">
        <w:rPr>
          <w:rFonts w:ascii="Arial" w:hAnsi="Arial" w:cs="Arial"/>
          <w:b/>
          <w:sz w:val="19"/>
          <w:szCs w:val="19"/>
        </w:rPr>
        <w:t>Holowka</w:t>
      </w:r>
      <w:proofErr w:type="spellEnd"/>
      <w:r w:rsidR="00832A6E" w:rsidRPr="00A66B7B">
        <w:rPr>
          <w:rFonts w:ascii="Arial" w:hAnsi="Arial" w:cs="Arial"/>
          <w:sz w:val="19"/>
          <w:szCs w:val="19"/>
        </w:rPr>
        <w:t xml:space="preserve">, deren Beschäftigung mit Materialien und Formen von Interieurs historischer Epochen als politisch-sozialer Zerrspiegel gesellschaftlicher Umbrüche gelesen werden kann. </w:t>
      </w:r>
      <w:r w:rsidR="00027A26" w:rsidRPr="00A66B7B">
        <w:rPr>
          <w:rFonts w:ascii="Arial" w:hAnsi="Arial" w:cs="Arial"/>
          <w:sz w:val="19"/>
          <w:szCs w:val="19"/>
        </w:rPr>
        <w:t xml:space="preserve">Ihr dreiteiliges Ensemble findet sich, auf eine Transgression verweisend, im anderen Raumteil (dem rechten vom Betrachter aus). </w:t>
      </w:r>
      <w:r w:rsidR="009B694E" w:rsidRPr="00A66B7B">
        <w:rPr>
          <w:rFonts w:ascii="Arial" w:hAnsi="Arial" w:cs="Arial"/>
          <w:sz w:val="19"/>
          <w:szCs w:val="19"/>
        </w:rPr>
        <w:t>Formal sind es überflüssig wirkende Objektfragmente, deren Wiederentdeckung und Neuproduktion jedoch eine Nabelschau des menschlichen Lebensraumes bietet. Die Titel „</w:t>
      </w:r>
      <w:proofErr w:type="spellStart"/>
      <w:r w:rsidR="009B694E" w:rsidRPr="00A66B7B">
        <w:rPr>
          <w:rFonts w:ascii="Arial" w:hAnsi="Arial" w:cs="Arial"/>
          <w:sz w:val="19"/>
          <w:szCs w:val="19"/>
        </w:rPr>
        <w:t>Écorché</w:t>
      </w:r>
      <w:proofErr w:type="spellEnd"/>
      <w:r w:rsidR="009B694E" w:rsidRPr="00A66B7B">
        <w:rPr>
          <w:rFonts w:ascii="Arial" w:hAnsi="Arial" w:cs="Arial"/>
          <w:sz w:val="19"/>
          <w:szCs w:val="19"/>
        </w:rPr>
        <w:t>“, „Türkassette“ und „</w:t>
      </w:r>
      <w:proofErr w:type="spellStart"/>
      <w:r w:rsidR="009B694E" w:rsidRPr="00A66B7B">
        <w:rPr>
          <w:rFonts w:ascii="Arial" w:hAnsi="Arial" w:cs="Arial"/>
          <w:sz w:val="19"/>
          <w:szCs w:val="19"/>
        </w:rPr>
        <w:t>Colonne</w:t>
      </w:r>
      <w:proofErr w:type="spellEnd"/>
      <w:r w:rsidR="009B694E" w:rsidRPr="00A66B7B">
        <w:rPr>
          <w:rFonts w:ascii="Arial" w:hAnsi="Arial" w:cs="Arial"/>
          <w:sz w:val="19"/>
          <w:szCs w:val="19"/>
        </w:rPr>
        <w:t xml:space="preserve"> </w:t>
      </w:r>
      <w:proofErr w:type="spellStart"/>
      <w:r w:rsidR="009B694E" w:rsidRPr="00A66B7B">
        <w:rPr>
          <w:rFonts w:ascii="Arial" w:hAnsi="Arial" w:cs="Arial"/>
          <w:sz w:val="19"/>
          <w:szCs w:val="19"/>
        </w:rPr>
        <w:t>décomposée</w:t>
      </w:r>
      <w:proofErr w:type="spellEnd"/>
      <w:r w:rsidR="009B694E" w:rsidRPr="00A66B7B">
        <w:rPr>
          <w:rFonts w:ascii="Arial" w:hAnsi="Arial" w:cs="Arial"/>
          <w:sz w:val="19"/>
          <w:szCs w:val="19"/>
        </w:rPr>
        <w:t xml:space="preserve">“ verweisen auf ebendiese medizinisch wie räumlich einschneidenden Interpretationen. </w:t>
      </w:r>
    </w:p>
    <w:p w:rsidR="0096514C" w:rsidRDefault="0096514C" w:rsidP="00A66B7B">
      <w:pPr>
        <w:suppressAutoHyphens/>
        <w:spacing w:after="0" w:line="280" w:lineRule="exact"/>
        <w:rPr>
          <w:rFonts w:ascii="Arial" w:hAnsi="Arial" w:cs="Arial"/>
          <w:sz w:val="19"/>
          <w:szCs w:val="19"/>
        </w:rPr>
      </w:pPr>
      <w:r w:rsidRPr="00A66B7B">
        <w:rPr>
          <w:rFonts w:ascii="Arial" w:hAnsi="Arial" w:cs="Arial"/>
          <w:b/>
          <w:noProof/>
          <w:sz w:val="19"/>
          <w:szCs w:val="19"/>
          <w:lang w:eastAsia="de-AT"/>
        </w:rPr>
        <mc:AlternateContent>
          <mc:Choice Requires="wps">
            <w:drawing>
              <wp:anchor distT="45720" distB="45720" distL="114300" distR="114300" simplePos="0" relativeHeight="251663360" behindDoc="0" locked="0" layoutInCell="1" allowOverlap="1" wp14:anchorId="2AD6DCF1" wp14:editId="0FE6CC04">
                <wp:simplePos x="0" y="0"/>
                <wp:positionH relativeFrom="column">
                  <wp:posOffset>-26035</wp:posOffset>
                </wp:positionH>
                <wp:positionV relativeFrom="paragraph">
                  <wp:posOffset>107950</wp:posOffset>
                </wp:positionV>
                <wp:extent cx="5745480" cy="958215"/>
                <wp:effectExtent l="0" t="0" r="2667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58215"/>
                        </a:xfrm>
                        <a:prstGeom prst="rect">
                          <a:avLst/>
                        </a:prstGeom>
                        <a:solidFill>
                          <a:srgbClr val="FFFFFF"/>
                        </a:solidFill>
                        <a:ln w="9525">
                          <a:solidFill>
                            <a:srgbClr val="000000"/>
                          </a:solidFill>
                          <a:miter lim="800000"/>
                          <a:headEnd/>
                          <a:tailEnd/>
                        </a:ln>
                      </wps:spPr>
                      <wps:txbx>
                        <w:txbxContent>
                          <w:p w:rsidR="0059522F" w:rsidRDefault="0059522F" w:rsidP="0096514C">
                            <w:pPr>
                              <w:spacing w:after="0" w:line="280" w:lineRule="exact"/>
                              <w:rPr>
                                <w:rFonts w:ascii="Arial" w:hAnsi="Arial" w:cs="Arial"/>
                                <w:sz w:val="19"/>
                                <w:szCs w:val="19"/>
                              </w:rPr>
                            </w:pPr>
                            <w:r w:rsidRPr="0096514C">
                              <w:rPr>
                                <w:rFonts w:ascii="Arial" w:hAnsi="Arial" w:cs="Arial"/>
                                <w:b/>
                                <w:sz w:val="19"/>
                                <w:szCs w:val="19"/>
                              </w:rPr>
                              <w:t>Muskelmann</w:t>
                            </w:r>
                            <w:r w:rsidRPr="0096514C">
                              <w:rPr>
                                <w:rFonts w:ascii="Arial" w:hAnsi="Arial" w:cs="Arial"/>
                                <w:sz w:val="19"/>
                                <w:szCs w:val="19"/>
                              </w:rPr>
                              <w:t xml:space="preserve">, ein gezeichnetes oder plastisches (Holz, Wachs, Gips, Bronze) anatomisches Modell des Menschen ohne Haut (franz. </w:t>
                            </w:r>
                            <w:proofErr w:type="spellStart"/>
                            <w:r w:rsidRPr="0096514C">
                              <w:rPr>
                                <w:rFonts w:ascii="Arial" w:hAnsi="Arial" w:cs="Arial"/>
                                <w:b/>
                                <w:sz w:val="19"/>
                                <w:szCs w:val="19"/>
                              </w:rPr>
                              <w:t>écorché</w:t>
                            </w:r>
                            <w:proofErr w:type="spellEnd"/>
                            <w:r w:rsidRPr="0096514C">
                              <w:rPr>
                                <w:rFonts w:ascii="Arial" w:hAnsi="Arial" w:cs="Arial"/>
                                <w:sz w:val="19"/>
                                <w:szCs w:val="19"/>
                              </w:rPr>
                              <w:t>), um die Lage der Muskeln und Sehnen sichtbar werden zu lassen.</w:t>
                            </w:r>
                          </w:p>
                          <w:p w:rsidR="0096514C" w:rsidRPr="0096514C" w:rsidRDefault="0096514C" w:rsidP="0096514C">
                            <w:pPr>
                              <w:spacing w:after="0" w:line="280" w:lineRule="exact"/>
                              <w:rPr>
                                <w:rFonts w:ascii="Arial" w:hAnsi="Arial" w:cs="Arial"/>
                                <w:sz w:val="19"/>
                                <w:szCs w:val="19"/>
                              </w:rPr>
                            </w:pPr>
                          </w:p>
                          <w:p w:rsidR="0059522F" w:rsidRPr="005D0E67" w:rsidRDefault="0059522F">
                            <w:pPr>
                              <w:rPr>
                                <w:rFonts w:ascii="Arial" w:hAnsi="Arial" w:cs="Arial"/>
                                <w:sz w:val="16"/>
                                <w:szCs w:val="16"/>
                              </w:rPr>
                            </w:pPr>
                            <w:r w:rsidRPr="005D0E67">
                              <w:rPr>
                                <w:rFonts w:ascii="Arial" w:hAnsi="Arial" w:cs="Arial"/>
                                <w:sz w:val="16"/>
                                <w:szCs w:val="16"/>
                              </w:rPr>
                              <w:t xml:space="preserve">Johannes Jahn, Stefanie Lieb: Wörterbuch der Kunst, 13. Aufl., Stuttgart 2008, S. 584 </w:t>
                            </w:r>
                            <w:proofErr w:type="spellStart"/>
                            <w:r w:rsidRPr="005D0E67">
                              <w:rPr>
                                <w:rFonts w:ascii="Arial" w:hAnsi="Arial" w:cs="Arial"/>
                                <w:sz w:val="16"/>
                                <w:szCs w:val="16"/>
                              </w:rPr>
                              <w:t>Sp</w:t>
                            </w:r>
                            <w:proofErr w:type="spellEnd"/>
                            <w:r w:rsidRPr="005D0E67">
                              <w:rPr>
                                <w:rFonts w:ascii="Arial" w:hAnsi="Arial" w:cs="Arial"/>
                                <w:sz w:val="16"/>
                                <w:szCs w:val="16"/>
                              </w:rP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pt;margin-top:8.5pt;width:452.4pt;height:7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">
                <v:textbox>
                  <w:txbxContent>
                    <w:p w:rsidR="0059522F" w:rsidRDefault="0059522F" w:rsidP="0096514C">
                      <w:pPr>
                        <w:spacing w:after="0" w:line="280" w:lineRule="exact"/>
                        <w:rPr>
                          <w:rFonts w:ascii="Arial" w:hAnsi="Arial" w:cs="Arial"/>
                          <w:sz w:val="19"/>
                          <w:szCs w:val="19"/>
                        </w:rPr>
                      </w:pPr>
                      <w:r w:rsidRPr="0096514C">
                        <w:rPr>
                          <w:rFonts w:ascii="Arial" w:hAnsi="Arial" w:cs="Arial"/>
                          <w:b/>
                          <w:sz w:val="19"/>
                          <w:szCs w:val="19"/>
                        </w:rPr>
                        <w:t>Muskelmann</w:t>
                      </w:r>
                      <w:r w:rsidRPr="0096514C">
                        <w:rPr>
                          <w:rFonts w:ascii="Arial" w:hAnsi="Arial" w:cs="Arial"/>
                          <w:sz w:val="19"/>
                          <w:szCs w:val="19"/>
                        </w:rPr>
                        <w:t>, ein gezeichnetes oder plastisches (Holz, Wachs, Gips, Bronze) anatom</w:t>
                      </w:r>
                      <w:r w:rsidRPr="0096514C">
                        <w:rPr>
                          <w:rFonts w:ascii="Arial" w:hAnsi="Arial" w:cs="Arial"/>
                          <w:sz w:val="19"/>
                          <w:szCs w:val="19"/>
                        </w:rPr>
                        <w:t>i</w:t>
                      </w:r>
                      <w:r w:rsidRPr="0096514C">
                        <w:rPr>
                          <w:rFonts w:ascii="Arial" w:hAnsi="Arial" w:cs="Arial"/>
                          <w:sz w:val="19"/>
                          <w:szCs w:val="19"/>
                        </w:rPr>
                        <w:t xml:space="preserve">sches Modell des Menschen ohne Haut (franz. </w:t>
                      </w:r>
                      <w:proofErr w:type="spellStart"/>
                      <w:r w:rsidRPr="0096514C">
                        <w:rPr>
                          <w:rFonts w:ascii="Arial" w:hAnsi="Arial" w:cs="Arial"/>
                          <w:b/>
                          <w:sz w:val="19"/>
                          <w:szCs w:val="19"/>
                        </w:rPr>
                        <w:t>écorché</w:t>
                      </w:r>
                      <w:proofErr w:type="spellEnd"/>
                      <w:r w:rsidRPr="0096514C">
                        <w:rPr>
                          <w:rFonts w:ascii="Arial" w:hAnsi="Arial" w:cs="Arial"/>
                          <w:sz w:val="19"/>
                          <w:szCs w:val="19"/>
                        </w:rPr>
                        <w:t>), um die Lage der Muskeln und Sehnen sichtbar werden zu lassen.</w:t>
                      </w:r>
                    </w:p>
                    <w:p w:rsidR="0096514C" w:rsidRPr="0096514C" w:rsidRDefault="0096514C" w:rsidP="0096514C">
                      <w:pPr>
                        <w:spacing w:after="0" w:line="280" w:lineRule="exact"/>
                        <w:rPr>
                          <w:rFonts w:ascii="Arial" w:hAnsi="Arial" w:cs="Arial"/>
                          <w:sz w:val="19"/>
                          <w:szCs w:val="19"/>
                        </w:rPr>
                      </w:pPr>
                    </w:p>
                    <w:p w:rsidR="0059522F" w:rsidRPr="005D0E67" w:rsidRDefault="0059522F">
                      <w:pPr>
                        <w:rPr>
                          <w:rFonts w:ascii="Arial" w:hAnsi="Arial" w:cs="Arial"/>
                          <w:sz w:val="16"/>
                          <w:szCs w:val="16"/>
                        </w:rPr>
                      </w:pPr>
                      <w:r w:rsidRPr="005D0E67">
                        <w:rPr>
                          <w:rFonts w:ascii="Arial" w:hAnsi="Arial" w:cs="Arial"/>
                          <w:sz w:val="16"/>
                          <w:szCs w:val="16"/>
                        </w:rPr>
                        <w:t xml:space="preserve">Johannes Jahn, Stefanie Lieb: Wörterbuch der Kunst, 13. Aufl., Stuttgart 2008, S. 584 </w:t>
                      </w:r>
                      <w:proofErr w:type="spellStart"/>
                      <w:r w:rsidRPr="005D0E67">
                        <w:rPr>
                          <w:rFonts w:ascii="Arial" w:hAnsi="Arial" w:cs="Arial"/>
                          <w:sz w:val="16"/>
                          <w:szCs w:val="16"/>
                        </w:rPr>
                        <w:t>Sp</w:t>
                      </w:r>
                      <w:proofErr w:type="spellEnd"/>
                      <w:r w:rsidRPr="005D0E67">
                        <w:rPr>
                          <w:rFonts w:ascii="Arial" w:hAnsi="Arial" w:cs="Arial"/>
                          <w:sz w:val="16"/>
                          <w:szCs w:val="16"/>
                        </w:rPr>
                        <w:t>. 1</w:t>
                      </w:r>
                    </w:p>
                  </w:txbxContent>
                </v:textbox>
                <w10:wrap type="square"/>
              </v:shape>
            </w:pict>
          </mc:Fallback>
        </mc:AlternateContent>
      </w:r>
    </w:p>
    <w:p w:rsidR="0096514C" w:rsidRDefault="0096514C" w:rsidP="00A66B7B">
      <w:pPr>
        <w:suppressAutoHyphens/>
        <w:spacing w:after="0" w:line="280" w:lineRule="exact"/>
        <w:rPr>
          <w:rFonts w:ascii="Arial" w:hAnsi="Arial" w:cs="Arial"/>
          <w:sz w:val="19"/>
          <w:szCs w:val="19"/>
        </w:rPr>
      </w:pPr>
    </w:p>
    <w:p w:rsidR="00985407" w:rsidRDefault="00985407" w:rsidP="00A66B7B">
      <w:pPr>
        <w:suppressAutoHyphens/>
        <w:spacing w:after="0" w:line="280" w:lineRule="exact"/>
        <w:rPr>
          <w:rFonts w:ascii="Arial" w:hAnsi="Arial" w:cs="Arial"/>
          <w:sz w:val="19"/>
          <w:szCs w:val="19"/>
        </w:rPr>
      </w:pPr>
    </w:p>
    <w:p w:rsidR="00985407" w:rsidRDefault="00985407" w:rsidP="00A66B7B">
      <w:pPr>
        <w:suppressAutoHyphens/>
        <w:spacing w:after="0" w:line="280" w:lineRule="exact"/>
        <w:rPr>
          <w:rFonts w:ascii="Arial" w:hAnsi="Arial" w:cs="Arial"/>
          <w:sz w:val="19"/>
          <w:szCs w:val="19"/>
        </w:rPr>
      </w:pPr>
      <w:bookmarkStart w:id="0" w:name="_GoBack"/>
      <w:bookmarkEnd w:id="0"/>
    </w:p>
    <w:p w:rsidR="00245692" w:rsidRPr="00A66B7B" w:rsidRDefault="00245692" w:rsidP="00A66B7B">
      <w:pPr>
        <w:suppressAutoHyphens/>
        <w:spacing w:after="0" w:line="280" w:lineRule="exact"/>
        <w:rPr>
          <w:rFonts w:ascii="Arial" w:hAnsi="Arial" w:cs="Arial"/>
          <w:sz w:val="19"/>
          <w:szCs w:val="19"/>
          <w:u w:val="single"/>
        </w:rPr>
      </w:pPr>
      <w:r w:rsidRPr="00A66B7B">
        <w:rPr>
          <w:rFonts w:ascii="Arial" w:hAnsi="Arial" w:cs="Arial"/>
          <w:sz w:val="19"/>
          <w:szCs w:val="19"/>
          <w:u w:val="single"/>
        </w:rPr>
        <w:lastRenderedPageBreak/>
        <w:t>II. Das Abbild – Fotografie als Medium des Beobachters</w:t>
      </w:r>
    </w:p>
    <w:p w:rsidR="0096514C" w:rsidRDefault="0096514C" w:rsidP="00A66B7B">
      <w:pPr>
        <w:suppressAutoHyphens/>
        <w:spacing w:after="0" w:line="280" w:lineRule="exact"/>
        <w:rPr>
          <w:rFonts w:ascii="Arial" w:hAnsi="Arial" w:cs="Arial"/>
          <w:sz w:val="19"/>
          <w:szCs w:val="19"/>
        </w:rPr>
      </w:pPr>
    </w:p>
    <w:p w:rsidR="005D0E67" w:rsidRPr="00A66B7B" w:rsidRDefault="0096514C" w:rsidP="00A66B7B">
      <w:pPr>
        <w:suppressAutoHyphens/>
        <w:spacing w:after="0" w:line="280" w:lineRule="exact"/>
        <w:rPr>
          <w:rFonts w:ascii="Arial" w:hAnsi="Arial" w:cs="Arial"/>
          <w:sz w:val="19"/>
          <w:szCs w:val="19"/>
        </w:rPr>
      </w:pPr>
      <w:r w:rsidRPr="00A66B7B">
        <w:rPr>
          <w:rFonts w:ascii="Arial" w:hAnsi="Arial" w:cs="Arial"/>
          <w:noProof/>
          <w:sz w:val="19"/>
          <w:szCs w:val="19"/>
          <w:lang w:eastAsia="de-AT"/>
        </w:rPr>
        <mc:AlternateContent>
          <mc:Choice Requires="wps">
            <w:drawing>
              <wp:anchor distT="45720" distB="45720" distL="114300" distR="114300" simplePos="0" relativeHeight="251665408" behindDoc="0" locked="0" layoutInCell="1" allowOverlap="1" wp14:anchorId="5E4ADCCA" wp14:editId="79052691">
                <wp:simplePos x="0" y="0"/>
                <wp:positionH relativeFrom="column">
                  <wp:posOffset>-38735</wp:posOffset>
                </wp:positionH>
                <wp:positionV relativeFrom="paragraph">
                  <wp:posOffset>2247265</wp:posOffset>
                </wp:positionV>
                <wp:extent cx="5730875" cy="1841500"/>
                <wp:effectExtent l="0" t="0" r="22225" b="2540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841500"/>
                        </a:xfrm>
                        <a:prstGeom prst="rect">
                          <a:avLst/>
                        </a:prstGeom>
                        <a:solidFill>
                          <a:srgbClr val="FFFFFF"/>
                        </a:solidFill>
                        <a:ln w="9525">
                          <a:solidFill>
                            <a:srgbClr val="000000"/>
                          </a:solidFill>
                          <a:miter lim="800000"/>
                          <a:headEnd/>
                          <a:tailEnd/>
                        </a:ln>
                      </wps:spPr>
                      <wps:txbx>
                        <w:txbxContent>
                          <w:p w:rsidR="003D276C" w:rsidRDefault="003D276C" w:rsidP="0096514C">
                            <w:pPr>
                              <w:spacing w:after="0" w:line="280" w:lineRule="exact"/>
                              <w:rPr>
                                <w:rFonts w:ascii="Arial" w:hAnsi="Arial" w:cs="Arial"/>
                                <w:sz w:val="19"/>
                                <w:szCs w:val="19"/>
                                <w:lang w:val="en-US"/>
                              </w:rPr>
                            </w:pPr>
                            <w:r w:rsidRPr="0096514C">
                              <w:rPr>
                                <w:rFonts w:ascii="Arial" w:hAnsi="Arial" w:cs="Arial"/>
                                <w:sz w:val="19"/>
                                <w:szCs w:val="19"/>
                                <w:lang w:val="en-US"/>
                              </w:rPr>
                              <w:t>“Definition of “Places of desire”: The cause of desire could be dead for hundreds of years, yet there can be a reanimation through belief and business. […] Through persistence, I found myself fulfilled and content. I know Salzburg to be home and it is a place that I feel secure.</w:t>
                            </w:r>
                            <w:r w:rsidR="009A4FE3" w:rsidRPr="0096514C">
                              <w:rPr>
                                <w:rFonts w:ascii="Arial" w:hAnsi="Arial" w:cs="Arial"/>
                                <w:sz w:val="19"/>
                                <w:szCs w:val="19"/>
                                <w:lang w:val="en-US"/>
                              </w:rPr>
                              <w:t xml:space="preserve"> […]</w:t>
                            </w:r>
                            <w:r w:rsidRPr="0096514C">
                              <w:rPr>
                                <w:rFonts w:ascii="Arial" w:hAnsi="Arial" w:cs="Arial"/>
                                <w:sz w:val="19"/>
                                <w:szCs w:val="19"/>
                                <w:lang w:val="en-US"/>
                              </w:rPr>
                              <w:t xml:space="preserve"> I found myself at the e</w:t>
                            </w:r>
                            <w:r w:rsidRPr="0096514C">
                              <w:rPr>
                                <w:rFonts w:ascii="Arial" w:hAnsi="Arial" w:cs="Arial"/>
                                <w:sz w:val="19"/>
                                <w:szCs w:val="19"/>
                                <w:lang w:val="en-US"/>
                              </w:rPr>
                              <w:t>n</w:t>
                            </w:r>
                            <w:r w:rsidRPr="0096514C">
                              <w:rPr>
                                <w:rFonts w:ascii="Arial" w:hAnsi="Arial" w:cs="Arial"/>
                                <w:sz w:val="19"/>
                                <w:szCs w:val="19"/>
                                <w:lang w:val="en-US"/>
                              </w:rPr>
                              <w:t>trance of Mozart’s birthplace</w:t>
                            </w:r>
                            <w:r w:rsidR="009A4FE3" w:rsidRPr="0096514C">
                              <w:rPr>
                                <w:rFonts w:ascii="Arial" w:hAnsi="Arial" w:cs="Arial"/>
                                <w:sz w:val="19"/>
                                <w:szCs w:val="19"/>
                                <w:lang w:val="en-US"/>
                              </w:rPr>
                              <w:t xml:space="preserve"> […].</w:t>
                            </w:r>
                            <w:r w:rsidRPr="0096514C">
                              <w:rPr>
                                <w:rFonts w:ascii="Arial" w:hAnsi="Arial" w:cs="Arial"/>
                                <w:sz w:val="19"/>
                                <w:szCs w:val="19"/>
                                <w:lang w:val="en-US"/>
                              </w:rPr>
                              <w:t xml:space="preserve"> I took the coordinates of the desired place and utilized my knowledge of cabala to transform the coordinates into numbers that I could work with in making photographs. In the first step I discovered the quantity of photos I would </w:t>
                            </w:r>
                            <w:r w:rsidR="0096514C" w:rsidRPr="0096514C">
                              <w:rPr>
                                <w:rFonts w:ascii="Arial" w:hAnsi="Arial" w:cs="Arial"/>
                                <w:sz w:val="19"/>
                                <w:szCs w:val="19"/>
                                <w:lang w:val="en-US"/>
                              </w:rPr>
                              <w:t>make</w:t>
                            </w:r>
                            <w:r w:rsidRPr="0096514C">
                              <w:rPr>
                                <w:rFonts w:ascii="Arial" w:hAnsi="Arial" w:cs="Arial"/>
                                <w:sz w:val="19"/>
                                <w:szCs w:val="19"/>
                                <w:lang w:val="en-US"/>
                              </w:rPr>
                              <w:t xml:space="preserve"> and in the second step the time between photographs. I stood in the desired place. I WAITED FOR THE RIGHT MOMENT AND STARTED SHOOTING.”</w:t>
                            </w:r>
                          </w:p>
                          <w:p w:rsidR="0096514C" w:rsidRPr="0096514C" w:rsidRDefault="0096514C" w:rsidP="0096514C">
                            <w:pPr>
                              <w:spacing w:after="0" w:line="280" w:lineRule="exact"/>
                              <w:rPr>
                                <w:rFonts w:ascii="Arial" w:hAnsi="Arial" w:cs="Arial"/>
                                <w:sz w:val="19"/>
                                <w:szCs w:val="19"/>
                                <w:lang w:val="en-US"/>
                              </w:rPr>
                            </w:pPr>
                          </w:p>
                          <w:p w:rsidR="003D276C" w:rsidRPr="005D0E67" w:rsidRDefault="009A4FE3" w:rsidP="003D276C">
                            <w:pPr>
                              <w:rPr>
                                <w:rFonts w:ascii="Arial" w:hAnsi="Arial" w:cs="Arial"/>
                                <w:sz w:val="16"/>
                                <w:szCs w:val="16"/>
                              </w:rPr>
                            </w:pPr>
                            <w:r w:rsidRPr="005D0E67">
                              <w:rPr>
                                <w:rFonts w:ascii="Arial" w:hAnsi="Arial" w:cs="Arial"/>
                                <w:sz w:val="16"/>
                                <w:szCs w:val="16"/>
                              </w:rPr>
                              <w:t xml:space="preserve">Auszüge aus: </w:t>
                            </w:r>
                            <w:r w:rsidR="003D276C" w:rsidRPr="005D0E67">
                              <w:rPr>
                                <w:rFonts w:ascii="Arial" w:hAnsi="Arial" w:cs="Arial"/>
                                <w:sz w:val="16"/>
                                <w:szCs w:val="16"/>
                              </w:rPr>
                              <w:t>Renate Hausenblas, Konzepttext „</w:t>
                            </w:r>
                            <w:proofErr w:type="spellStart"/>
                            <w:r w:rsidR="003D276C" w:rsidRPr="005D0E67">
                              <w:rPr>
                                <w:rFonts w:ascii="Arial" w:hAnsi="Arial" w:cs="Arial"/>
                                <w:sz w:val="16"/>
                                <w:szCs w:val="16"/>
                              </w:rPr>
                              <w:t>No</w:t>
                            </w:r>
                            <w:proofErr w:type="spellEnd"/>
                            <w:r w:rsidR="003D276C" w:rsidRPr="005D0E67">
                              <w:rPr>
                                <w:rFonts w:ascii="Arial" w:hAnsi="Arial" w:cs="Arial"/>
                                <w:sz w:val="16"/>
                                <w:szCs w:val="16"/>
                              </w:rPr>
                              <w:t xml:space="preserve"> Passenger“,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5pt;margin-top:176.95pt;width:451.25pt;height: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">
                <v:textbox>
                  <w:txbxContent>
                    <w:p w:rsidR="003D276C" w:rsidRDefault="003D276C" w:rsidP="0096514C">
                      <w:pPr>
                        <w:spacing w:after="0" w:line="280" w:lineRule="exact"/>
                        <w:rPr>
                          <w:rFonts w:ascii="Arial" w:hAnsi="Arial" w:cs="Arial"/>
                          <w:sz w:val="19"/>
                          <w:szCs w:val="19"/>
                          <w:lang w:val="en-US"/>
                        </w:rPr>
                      </w:pPr>
                      <w:r w:rsidRPr="0096514C">
                        <w:rPr>
                          <w:rFonts w:ascii="Arial" w:hAnsi="Arial" w:cs="Arial"/>
                          <w:sz w:val="19"/>
                          <w:szCs w:val="19"/>
                          <w:lang w:val="en-US"/>
                        </w:rPr>
                        <w:t>“Definition of “Places of desire”: The cause of desire could be dead for hundreds of years, yet there can be a reanimation through belief and business. […] Through persistence, I found myself fulfilled and content. I know Salzburg to be home and it is a place that I feel secure.</w:t>
                      </w:r>
                      <w:r w:rsidR="009A4FE3" w:rsidRPr="0096514C">
                        <w:rPr>
                          <w:rFonts w:ascii="Arial" w:hAnsi="Arial" w:cs="Arial"/>
                          <w:sz w:val="19"/>
                          <w:szCs w:val="19"/>
                          <w:lang w:val="en-US"/>
                        </w:rPr>
                        <w:t xml:space="preserve"> […]</w:t>
                      </w:r>
                      <w:r w:rsidRPr="0096514C">
                        <w:rPr>
                          <w:rFonts w:ascii="Arial" w:hAnsi="Arial" w:cs="Arial"/>
                          <w:sz w:val="19"/>
                          <w:szCs w:val="19"/>
                          <w:lang w:val="en-US"/>
                        </w:rPr>
                        <w:t xml:space="preserve"> I found myself at the e</w:t>
                      </w:r>
                      <w:r w:rsidRPr="0096514C">
                        <w:rPr>
                          <w:rFonts w:ascii="Arial" w:hAnsi="Arial" w:cs="Arial"/>
                          <w:sz w:val="19"/>
                          <w:szCs w:val="19"/>
                          <w:lang w:val="en-US"/>
                        </w:rPr>
                        <w:t>n</w:t>
                      </w:r>
                      <w:r w:rsidRPr="0096514C">
                        <w:rPr>
                          <w:rFonts w:ascii="Arial" w:hAnsi="Arial" w:cs="Arial"/>
                          <w:sz w:val="19"/>
                          <w:szCs w:val="19"/>
                          <w:lang w:val="en-US"/>
                        </w:rPr>
                        <w:t>trance of Mozart’s birthplace</w:t>
                      </w:r>
                      <w:r w:rsidR="009A4FE3" w:rsidRPr="0096514C">
                        <w:rPr>
                          <w:rFonts w:ascii="Arial" w:hAnsi="Arial" w:cs="Arial"/>
                          <w:sz w:val="19"/>
                          <w:szCs w:val="19"/>
                          <w:lang w:val="en-US"/>
                        </w:rPr>
                        <w:t xml:space="preserve"> […].</w:t>
                      </w:r>
                      <w:r w:rsidRPr="0096514C">
                        <w:rPr>
                          <w:rFonts w:ascii="Arial" w:hAnsi="Arial" w:cs="Arial"/>
                          <w:sz w:val="19"/>
                          <w:szCs w:val="19"/>
                          <w:lang w:val="en-US"/>
                        </w:rPr>
                        <w:t xml:space="preserve"> I took the coord</w:t>
                      </w:r>
                      <w:r w:rsidRPr="0096514C">
                        <w:rPr>
                          <w:rFonts w:ascii="Arial" w:hAnsi="Arial" w:cs="Arial"/>
                          <w:sz w:val="19"/>
                          <w:szCs w:val="19"/>
                          <w:lang w:val="en-US"/>
                        </w:rPr>
                        <w:t>i</w:t>
                      </w:r>
                      <w:r w:rsidRPr="0096514C">
                        <w:rPr>
                          <w:rFonts w:ascii="Arial" w:hAnsi="Arial" w:cs="Arial"/>
                          <w:sz w:val="19"/>
                          <w:szCs w:val="19"/>
                          <w:lang w:val="en-US"/>
                        </w:rPr>
                        <w:t>nates of the desired place and utilized my knowledge of cabala to transform the coord</w:t>
                      </w:r>
                      <w:r w:rsidRPr="0096514C">
                        <w:rPr>
                          <w:rFonts w:ascii="Arial" w:hAnsi="Arial" w:cs="Arial"/>
                          <w:sz w:val="19"/>
                          <w:szCs w:val="19"/>
                          <w:lang w:val="en-US"/>
                        </w:rPr>
                        <w:t>i</w:t>
                      </w:r>
                      <w:r w:rsidRPr="0096514C">
                        <w:rPr>
                          <w:rFonts w:ascii="Arial" w:hAnsi="Arial" w:cs="Arial"/>
                          <w:sz w:val="19"/>
                          <w:szCs w:val="19"/>
                          <w:lang w:val="en-US"/>
                        </w:rPr>
                        <w:t>nates into numbers that I could work with in making photographs. In the first step I di</w:t>
                      </w:r>
                      <w:r w:rsidRPr="0096514C">
                        <w:rPr>
                          <w:rFonts w:ascii="Arial" w:hAnsi="Arial" w:cs="Arial"/>
                          <w:sz w:val="19"/>
                          <w:szCs w:val="19"/>
                          <w:lang w:val="en-US"/>
                        </w:rPr>
                        <w:t>s</w:t>
                      </w:r>
                      <w:r w:rsidRPr="0096514C">
                        <w:rPr>
                          <w:rFonts w:ascii="Arial" w:hAnsi="Arial" w:cs="Arial"/>
                          <w:sz w:val="19"/>
                          <w:szCs w:val="19"/>
                          <w:lang w:val="en-US"/>
                        </w:rPr>
                        <w:t xml:space="preserve">covered the quantity of photos I would </w:t>
                      </w:r>
                      <w:r w:rsidR="0096514C" w:rsidRPr="0096514C">
                        <w:rPr>
                          <w:rFonts w:ascii="Arial" w:hAnsi="Arial" w:cs="Arial"/>
                          <w:sz w:val="19"/>
                          <w:szCs w:val="19"/>
                          <w:lang w:val="en-US"/>
                        </w:rPr>
                        <w:t>make</w:t>
                      </w:r>
                      <w:r w:rsidRPr="0096514C">
                        <w:rPr>
                          <w:rFonts w:ascii="Arial" w:hAnsi="Arial" w:cs="Arial"/>
                          <w:sz w:val="19"/>
                          <w:szCs w:val="19"/>
                          <w:lang w:val="en-US"/>
                        </w:rPr>
                        <w:t xml:space="preserve"> and in the second step the time between photographs. I stood in the desired place. I WAITED FOR THE RIGHT MOMENT AND STARTED SHOOTING.”</w:t>
                      </w:r>
                    </w:p>
                    <w:p w:rsidR="0096514C" w:rsidRPr="0096514C" w:rsidRDefault="0096514C" w:rsidP="0096514C">
                      <w:pPr>
                        <w:spacing w:after="0" w:line="280" w:lineRule="exact"/>
                        <w:rPr>
                          <w:rFonts w:ascii="Arial" w:hAnsi="Arial" w:cs="Arial"/>
                          <w:sz w:val="19"/>
                          <w:szCs w:val="19"/>
                          <w:lang w:val="en-US"/>
                        </w:rPr>
                      </w:pPr>
                    </w:p>
                    <w:p w:rsidR="003D276C" w:rsidRPr="005D0E67" w:rsidRDefault="009A4FE3" w:rsidP="003D276C">
                      <w:pPr>
                        <w:rPr>
                          <w:rFonts w:ascii="Arial" w:hAnsi="Arial" w:cs="Arial"/>
                          <w:sz w:val="16"/>
                          <w:szCs w:val="16"/>
                        </w:rPr>
                      </w:pPr>
                      <w:r w:rsidRPr="005D0E67">
                        <w:rPr>
                          <w:rFonts w:ascii="Arial" w:hAnsi="Arial" w:cs="Arial"/>
                          <w:sz w:val="16"/>
                          <w:szCs w:val="16"/>
                        </w:rPr>
                        <w:t xml:space="preserve">Auszüge aus: </w:t>
                      </w:r>
                      <w:r w:rsidR="003D276C" w:rsidRPr="005D0E67">
                        <w:rPr>
                          <w:rFonts w:ascii="Arial" w:hAnsi="Arial" w:cs="Arial"/>
                          <w:sz w:val="16"/>
                          <w:szCs w:val="16"/>
                        </w:rPr>
                        <w:t>Renate Hausenblas, Konzepttext „</w:t>
                      </w:r>
                      <w:proofErr w:type="spellStart"/>
                      <w:r w:rsidR="003D276C" w:rsidRPr="005D0E67">
                        <w:rPr>
                          <w:rFonts w:ascii="Arial" w:hAnsi="Arial" w:cs="Arial"/>
                          <w:sz w:val="16"/>
                          <w:szCs w:val="16"/>
                        </w:rPr>
                        <w:t>No</w:t>
                      </w:r>
                      <w:proofErr w:type="spellEnd"/>
                      <w:r w:rsidR="003D276C" w:rsidRPr="005D0E67">
                        <w:rPr>
                          <w:rFonts w:ascii="Arial" w:hAnsi="Arial" w:cs="Arial"/>
                          <w:sz w:val="16"/>
                          <w:szCs w:val="16"/>
                        </w:rPr>
                        <w:t xml:space="preserve"> Passenger“, 2018</w:t>
                      </w:r>
                    </w:p>
                  </w:txbxContent>
                </v:textbox>
                <w10:wrap type="square"/>
              </v:shape>
            </w:pict>
          </mc:Fallback>
        </mc:AlternateContent>
      </w:r>
      <w:r w:rsidR="00245692" w:rsidRPr="00A66B7B">
        <w:rPr>
          <w:rFonts w:ascii="Arial" w:hAnsi="Arial" w:cs="Arial"/>
          <w:sz w:val="19"/>
          <w:szCs w:val="19"/>
        </w:rPr>
        <w:t>Das Bewegen durch eine Landschaft, sei sie urban oder rural, ringt dem interessierten Betrachter manchmal ab stehenzubleiben: Etwas ist besonders auffällig oder dem Auge noch unbekannt. Künstler</w:t>
      </w:r>
      <w:r>
        <w:rPr>
          <w:rFonts w:ascii="Arial" w:hAnsi="Arial" w:cs="Arial"/>
          <w:sz w:val="19"/>
          <w:szCs w:val="19"/>
        </w:rPr>
        <w:t>_i</w:t>
      </w:r>
      <w:r w:rsidR="00245692" w:rsidRPr="00A66B7B">
        <w:rPr>
          <w:rFonts w:ascii="Arial" w:hAnsi="Arial" w:cs="Arial"/>
          <w:sz w:val="19"/>
          <w:szCs w:val="19"/>
        </w:rPr>
        <w:t>nnen hingegen suchen gerade nach solchen Momenten, oft unter der Prämisse das Bekannte, Alltägliche in einen neuen Kontext zu rücken. So in den Arbeiten der Künst</w:t>
      </w:r>
      <w:r w:rsidR="0025373F">
        <w:rPr>
          <w:rFonts w:ascii="Arial" w:hAnsi="Arial" w:cs="Arial"/>
          <w:sz w:val="19"/>
          <w:szCs w:val="19"/>
        </w:rPr>
        <w:t>l</w:t>
      </w:r>
      <w:r w:rsidR="00245692" w:rsidRPr="00A66B7B">
        <w:rPr>
          <w:rFonts w:ascii="Arial" w:hAnsi="Arial" w:cs="Arial"/>
          <w:sz w:val="19"/>
          <w:szCs w:val="19"/>
        </w:rPr>
        <w:t>er</w:t>
      </w:r>
      <w:r>
        <w:rPr>
          <w:rFonts w:ascii="Arial" w:hAnsi="Arial" w:cs="Arial"/>
          <w:sz w:val="19"/>
          <w:szCs w:val="19"/>
        </w:rPr>
        <w:t>_i</w:t>
      </w:r>
      <w:r w:rsidR="00245692" w:rsidRPr="00A66B7B">
        <w:rPr>
          <w:rFonts w:ascii="Arial" w:hAnsi="Arial" w:cs="Arial"/>
          <w:sz w:val="19"/>
          <w:szCs w:val="19"/>
        </w:rPr>
        <w:t xml:space="preserve">nnen im rechten Raumteil des Kunstvereins. </w:t>
      </w:r>
      <w:r w:rsidR="00C85935" w:rsidRPr="00A66B7B">
        <w:rPr>
          <w:rFonts w:ascii="Arial" w:hAnsi="Arial" w:cs="Arial"/>
          <w:sz w:val="19"/>
          <w:szCs w:val="19"/>
        </w:rPr>
        <w:t>Zuerst aber das Erinnern an eine Arbeit, die wir eben</w:t>
      </w:r>
      <w:r w:rsidR="007C0D4E" w:rsidRPr="00A66B7B">
        <w:rPr>
          <w:rFonts w:ascii="Arial" w:hAnsi="Arial" w:cs="Arial"/>
          <w:sz w:val="19"/>
          <w:szCs w:val="19"/>
        </w:rPr>
        <w:t xml:space="preserve"> a</w:t>
      </w:r>
      <w:r w:rsidR="005C4DCB" w:rsidRPr="00A66B7B">
        <w:rPr>
          <w:rFonts w:ascii="Arial" w:hAnsi="Arial" w:cs="Arial"/>
          <w:sz w:val="19"/>
          <w:szCs w:val="19"/>
        </w:rPr>
        <w:t>m Ort der Objekte</w:t>
      </w:r>
      <w:r w:rsidR="00C85935" w:rsidRPr="00A66B7B">
        <w:rPr>
          <w:rFonts w:ascii="Arial" w:hAnsi="Arial" w:cs="Arial"/>
          <w:sz w:val="19"/>
          <w:szCs w:val="19"/>
        </w:rPr>
        <w:t xml:space="preserve"> verließen: </w:t>
      </w:r>
      <w:r w:rsidR="00C85935" w:rsidRPr="00A66B7B">
        <w:rPr>
          <w:rFonts w:ascii="Arial" w:hAnsi="Arial" w:cs="Arial"/>
          <w:b/>
          <w:sz w:val="19"/>
          <w:szCs w:val="19"/>
        </w:rPr>
        <w:t xml:space="preserve">Rainer </w:t>
      </w:r>
      <w:proofErr w:type="spellStart"/>
      <w:r w:rsidR="00C85935" w:rsidRPr="00A66B7B">
        <w:rPr>
          <w:rFonts w:ascii="Arial" w:hAnsi="Arial" w:cs="Arial"/>
          <w:b/>
          <w:sz w:val="19"/>
          <w:szCs w:val="19"/>
        </w:rPr>
        <w:t>Noebauer</w:t>
      </w:r>
      <w:proofErr w:type="spellEnd"/>
      <w:r w:rsidR="00C85935" w:rsidRPr="00A66B7B">
        <w:rPr>
          <w:rFonts w:ascii="Arial" w:hAnsi="Arial" w:cs="Arial"/>
          <w:b/>
          <w:sz w:val="19"/>
          <w:szCs w:val="19"/>
        </w:rPr>
        <w:t>-Kammerer</w:t>
      </w:r>
      <w:r w:rsidR="00C85935" w:rsidRPr="00A66B7B">
        <w:rPr>
          <w:rFonts w:ascii="Arial" w:hAnsi="Arial" w:cs="Arial"/>
          <w:sz w:val="19"/>
          <w:szCs w:val="19"/>
        </w:rPr>
        <w:t xml:space="preserve"> </w:t>
      </w:r>
      <w:r w:rsidR="006E33D3" w:rsidRPr="00A66B7B">
        <w:rPr>
          <w:rFonts w:ascii="Arial" w:hAnsi="Arial" w:cs="Arial"/>
          <w:sz w:val="19"/>
          <w:szCs w:val="19"/>
        </w:rPr>
        <w:t xml:space="preserve">führte eine blaue Hortensie im einem Topf durch die Rushhour Tokios. Dabei stopften sich beide in die konstant überfüllten U-Bahnen </w:t>
      </w:r>
      <w:r w:rsidR="009A69B1" w:rsidRPr="00A66B7B">
        <w:rPr>
          <w:rFonts w:ascii="Arial" w:hAnsi="Arial" w:cs="Arial"/>
          <w:sz w:val="19"/>
          <w:szCs w:val="19"/>
        </w:rPr>
        <w:t xml:space="preserve">um in sechs Stunden zwölf Mal umzusteigen. </w:t>
      </w:r>
      <w:r w:rsidR="007C0D4E" w:rsidRPr="00A66B7B">
        <w:rPr>
          <w:rFonts w:ascii="Arial" w:hAnsi="Arial" w:cs="Arial"/>
          <w:sz w:val="19"/>
          <w:szCs w:val="19"/>
        </w:rPr>
        <w:t xml:space="preserve">Die Auswirkung auf die traditionelle japanische Pflanze, mit welcher „geduldiges Warten“ und „Nähe“ assoziiert wird, hielt der Künstler fotografisch fest. </w:t>
      </w:r>
      <w:r w:rsidR="00510C1B" w:rsidRPr="00A66B7B">
        <w:rPr>
          <w:rFonts w:ascii="Arial" w:hAnsi="Arial" w:cs="Arial"/>
          <w:sz w:val="19"/>
          <w:szCs w:val="19"/>
        </w:rPr>
        <w:t>Eine ebenso belebte wie enge Passage wähl</w:t>
      </w:r>
      <w:r w:rsidR="003D276C" w:rsidRPr="00A66B7B">
        <w:rPr>
          <w:rFonts w:ascii="Arial" w:hAnsi="Arial" w:cs="Arial"/>
          <w:sz w:val="19"/>
          <w:szCs w:val="19"/>
        </w:rPr>
        <w:t>t</w:t>
      </w:r>
      <w:r w:rsidR="00510C1B" w:rsidRPr="00A66B7B">
        <w:rPr>
          <w:rFonts w:ascii="Arial" w:hAnsi="Arial" w:cs="Arial"/>
          <w:sz w:val="19"/>
          <w:szCs w:val="19"/>
        </w:rPr>
        <w:t xml:space="preserve">e </w:t>
      </w:r>
      <w:r w:rsidR="00510C1B" w:rsidRPr="00A66B7B">
        <w:rPr>
          <w:rFonts w:ascii="Arial" w:hAnsi="Arial" w:cs="Arial"/>
          <w:b/>
          <w:sz w:val="19"/>
          <w:szCs w:val="19"/>
        </w:rPr>
        <w:t>Renate Hausenblas</w:t>
      </w:r>
      <w:r w:rsidR="00510C1B" w:rsidRPr="00A66B7B">
        <w:rPr>
          <w:rFonts w:ascii="Arial" w:hAnsi="Arial" w:cs="Arial"/>
          <w:sz w:val="19"/>
          <w:szCs w:val="19"/>
        </w:rPr>
        <w:t xml:space="preserve"> für ihre </w:t>
      </w:r>
      <w:r w:rsidR="00BC32CC" w:rsidRPr="00A66B7B">
        <w:rPr>
          <w:rFonts w:ascii="Arial" w:hAnsi="Arial" w:cs="Arial"/>
          <w:sz w:val="19"/>
          <w:szCs w:val="19"/>
        </w:rPr>
        <w:t>Selbstportraits, die</w:t>
      </w:r>
      <w:r w:rsidR="003D276C" w:rsidRPr="00A66B7B">
        <w:rPr>
          <w:rFonts w:ascii="Arial" w:hAnsi="Arial" w:cs="Arial"/>
          <w:sz w:val="19"/>
          <w:szCs w:val="19"/>
        </w:rPr>
        <w:t xml:space="preserve"> sie in ihrem </w:t>
      </w:r>
      <w:r w:rsidR="009A4FE3" w:rsidRPr="00A66B7B">
        <w:rPr>
          <w:rFonts w:ascii="Arial" w:hAnsi="Arial" w:cs="Arial"/>
          <w:sz w:val="19"/>
          <w:szCs w:val="19"/>
        </w:rPr>
        <w:t>idealen „Ort der Begierde“, den sie in</w:t>
      </w:r>
      <w:r w:rsidR="00BC32CC" w:rsidRPr="00A66B7B">
        <w:rPr>
          <w:rFonts w:ascii="Arial" w:hAnsi="Arial" w:cs="Arial"/>
          <w:sz w:val="19"/>
          <w:szCs w:val="19"/>
        </w:rPr>
        <w:t xml:space="preserve"> </w:t>
      </w:r>
      <w:r w:rsidR="003D276C" w:rsidRPr="00A66B7B">
        <w:rPr>
          <w:rFonts w:ascii="Arial" w:hAnsi="Arial" w:cs="Arial"/>
          <w:sz w:val="19"/>
          <w:szCs w:val="19"/>
        </w:rPr>
        <w:t>Salzburg</w:t>
      </w:r>
      <w:r w:rsidR="009A4FE3" w:rsidRPr="00A66B7B">
        <w:rPr>
          <w:rFonts w:ascii="Arial" w:hAnsi="Arial" w:cs="Arial"/>
          <w:sz w:val="19"/>
          <w:szCs w:val="19"/>
        </w:rPr>
        <w:t xml:space="preserve"> </w:t>
      </w:r>
      <w:r w:rsidR="00C94E2D" w:rsidRPr="00A66B7B">
        <w:rPr>
          <w:rFonts w:ascii="Arial" w:hAnsi="Arial" w:cs="Arial"/>
          <w:sz w:val="19"/>
          <w:szCs w:val="19"/>
        </w:rPr>
        <w:t xml:space="preserve">und spezifischer noch in der Getreidegasse </w:t>
      </w:r>
      <w:r w:rsidR="009A4FE3" w:rsidRPr="00A66B7B">
        <w:rPr>
          <w:rFonts w:ascii="Arial" w:hAnsi="Arial" w:cs="Arial"/>
          <w:sz w:val="19"/>
          <w:szCs w:val="19"/>
        </w:rPr>
        <w:t>gefunden hat, zeigt</w:t>
      </w:r>
      <w:r w:rsidR="003D276C" w:rsidRPr="00A66B7B">
        <w:rPr>
          <w:rFonts w:ascii="Arial" w:hAnsi="Arial" w:cs="Arial"/>
          <w:sz w:val="19"/>
          <w:szCs w:val="19"/>
        </w:rPr>
        <w:t>:</w:t>
      </w:r>
    </w:p>
    <w:p w:rsidR="005D0E67" w:rsidRPr="00A66B7B" w:rsidRDefault="005D0E67" w:rsidP="00A66B7B">
      <w:pPr>
        <w:suppressAutoHyphens/>
        <w:spacing w:after="0" w:line="280" w:lineRule="exact"/>
        <w:rPr>
          <w:rFonts w:ascii="Arial" w:hAnsi="Arial" w:cs="Arial"/>
          <w:sz w:val="19"/>
          <w:szCs w:val="19"/>
        </w:rPr>
      </w:pPr>
    </w:p>
    <w:p w:rsidR="00C222AB" w:rsidRDefault="003D276C" w:rsidP="00A66B7B">
      <w:pPr>
        <w:suppressAutoHyphens/>
        <w:spacing w:after="0" w:line="280" w:lineRule="exact"/>
        <w:rPr>
          <w:rFonts w:ascii="Arial" w:hAnsi="Arial" w:cs="Arial"/>
          <w:sz w:val="19"/>
          <w:szCs w:val="19"/>
        </w:rPr>
      </w:pPr>
      <w:r w:rsidRPr="00A66B7B">
        <w:rPr>
          <w:rFonts w:ascii="Arial" w:hAnsi="Arial" w:cs="Arial"/>
          <w:sz w:val="19"/>
          <w:szCs w:val="19"/>
        </w:rPr>
        <w:t>Es sind</w:t>
      </w:r>
      <w:r w:rsidR="00755867" w:rsidRPr="00A66B7B">
        <w:rPr>
          <w:rFonts w:ascii="Arial" w:hAnsi="Arial" w:cs="Arial"/>
          <w:sz w:val="19"/>
          <w:szCs w:val="19"/>
        </w:rPr>
        <w:t xml:space="preserve"> Strategien örtlicher</w:t>
      </w:r>
      <w:r w:rsidRPr="00A66B7B">
        <w:rPr>
          <w:rFonts w:ascii="Arial" w:hAnsi="Arial" w:cs="Arial"/>
          <w:sz w:val="19"/>
          <w:szCs w:val="19"/>
        </w:rPr>
        <w:t xml:space="preserve"> </w:t>
      </w:r>
      <w:r w:rsidR="009A4FE3" w:rsidRPr="00A66B7B">
        <w:rPr>
          <w:rFonts w:ascii="Arial" w:hAnsi="Arial" w:cs="Arial"/>
          <w:sz w:val="19"/>
          <w:szCs w:val="19"/>
        </w:rPr>
        <w:t xml:space="preserve">Findung durch errechnete Abläufe die diese Arbeit zugleich inszenieren als auch mobilisieren. </w:t>
      </w:r>
      <w:r w:rsidR="00510694" w:rsidRPr="00A66B7B">
        <w:rPr>
          <w:rFonts w:ascii="Arial" w:hAnsi="Arial" w:cs="Arial"/>
          <w:sz w:val="19"/>
          <w:szCs w:val="19"/>
        </w:rPr>
        <w:t xml:space="preserve">Anders findet </w:t>
      </w:r>
      <w:r w:rsidR="00510694" w:rsidRPr="00A66B7B">
        <w:rPr>
          <w:rFonts w:ascii="Arial" w:hAnsi="Arial" w:cs="Arial"/>
          <w:b/>
          <w:sz w:val="19"/>
          <w:szCs w:val="19"/>
        </w:rPr>
        <w:t xml:space="preserve">Maurizio </w:t>
      </w:r>
      <w:proofErr w:type="spellStart"/>
      <w:r w:rsidR="00510694" w:rsidRPr="00A66B7B">
        <w:rPr>
          <w:rFonts w:ascii="Arial" w:hAnsi="Arial" w:cs="Arial"/>
          <w:b/>
          <w:sz w:val="19"/>
          <w:szCs w:val="19"/>
        </w:rPr>
        <w:t>Cirillo</w:t>
      </w:r>
      <w:proofErr w:type="spellEnd"/>
      <w:r w:rsidR="00510694" w:rsidRPr="00A66B7B">
        <w:rPr>
          <w:rFonts w:ascii="Arial" w:hAnsi="Arial" w:cs="Arial"/>
          <w:sz w:val="19"/>
          <w:szCs w:val="19"/>
        </w:rPr>
        <w:t xml:space="preserve"> </w:t>
      </w:r>
      <w:r w:rsidR="00090392" w:rsidRPr="00A66B7B">
        <w:rPr>
          <w:rFonts w:ascii="Arial" w:hAnsi="Arial" w:cs="Arial"/>
          <w:sz w:val="19"/>
          <w:szCs w:val="19"/>
        </w:rPr>
        <w:t xml:space="preserve">zu seinen Topoi: eine fortlaufende Serie an Arbeiten </w:t>
      </w:r>
      <w:r w:rsidR="00151427" w:rsidRPr="00A66B7B">
        <w:rPr>
          <w:rFonts w:ascii="Arial" w:hAnsi="Arial" w:cs="Arial"/>
          <w:sz w:val="19"/>
          <w:szCs w:val="19"/>
        </w:rPr>
        <w:t xml:space="preserve">erschließt </w:t>
      </w:r>
      <w:r w:rsidR="0066029B" w:rsidRPr="00A66B7B">
        <w:rPr>
          <w:rFonts w:ascii="Arial" w:hAnsi="Arial" w:cs="Arial"/>
          <w:sz w:val="19"/>
          <w:szCs w:val="19"/>
        </w:rPr>
        <w:t xml:space="preserve">sich ihm durch Wandern, Radfahren oder grundsätzliches Reisen. </w:t>
      </w:r>
      <w:r w:rsidR="008243E0" w:rsidRPr="00A66B7B">
        <w:rPr>
          <w:rFonts w:ascii="Arial" w:hAnsi="Arial" w:cs="Arial"/>
          <w:sz w:val="19"/>
          <w:szCs w:val="19"/>
        </w:rPr>
        <w:t xml:space="preserve">Die hier abgebildete Schlucht im Bergmassiv </w:t>
      </w:r>
      <w:proofErr w:type="spellStart"/>
      <w:r w:rsidR="008243E0" w:rsidRPr="00A66B7B">
        <w:rPr>
          <w:rFonts w:ascii="Arial" w:hAnsi="Arial" w:cs="Arial"/>
          <w:sz w:val="19"/>
          <w:szCs w:val="19"/>
        </w:rPr>
        <w:t>Aroania</w:t>
      </w:r>
      <w:proofErr w:type="spellEnd"/>
      <w:r w:rsidR="008243E0" w:rsidRPr="00A66B7B">
        <w:rPr>
          <w:rFonts w:ascii="Arial" w:hAnsi="Arial" w:cs="Arial"/>
          <w:sz w:val="19"/>
          <w:szCs w:val="19"/>
        </w:rPr>
        <w:t xml:space="preserve"> am Peloponnes fü</w:t>
      </w:r>
      <w:r w:rsidR="0096514C">
        <w:rPr>
          <w:rFonts w:ascii="Arial" w:hAnsi="Arial" w:cs="Arial"/>
          <w:sz w:val="19"/>
          <w:szCs w:val="19"/>
        </w:rPr>
        <w:t>hrt</w:t>
      </w:r>
      <w:r w:rsidR="008243E0" w:rsidRPr="00A66B7B">
        <w:rPr>
          <w:rFonts w:ascii="Arial" w:hAnsi="Arial" w:cs="Arial"/>
          <w:sz w:val="19"/>
          <w:szCs w:val="19"/>
        </w:rPr>
        <w:t xml:space="preserve"> den Fluss </w:t>
      </w:r>
      <w:proofErr w:type="spellStart"/>
      <w:r w:rsidR="008243E0" w:rsidRPr="00A66B7B">
        <w:rPr>
          <w:rFonts w:ascii="Arial" w:hAnsi="Arial" w:cs="Arial"/>
          <w:sz w:val="19"/>
          <w:szCs w:val="19"/>
        </w:rPr>
        <w:t>Mavronéri</w:t>
      </w:r>
      <w:proofErr w:type="spellEnd"/>
      <w:r w:rsidR="00A065AB" w:rsidRPr="00A66B7B">
        <w:rPr>
          <w:rFonts w:ascii="Arial" w:hAnsi="Arial" w:cs="Arial"/>
          <w:sz w:val="19"/>
          <w:szCs w:val="19"/>
        </w:rPr>
        <w:t xml:space="preserve"> (</w:t>
      </w:r>
      <w:proofErr w:type="spellStart"/>
      <w:r w:rsidR="00A065AB" w:rsidRPr="00A66B7B">
        <w:rPr>
          <w:rFonts w:ascii="Arial" w:hAnsi="Arial" w:cs="Arial"/>
          <w:sz w:val="19"/>
          <w:szCs w:val="19"/>
        </w:rPr>
        <w:t>gr.</w:t>
      </w:r>
      <w:proofErr w:type="spellEnd"/>
      <w:r w:rsidR="00A065AB" w:rsidRPr="00A66B7B">
        <w:rPr>
          <w:rFonts w:ascii="Arial" w:hAnsi="Arial" w:cs="Arial"/>
          <w:sz w:val="19"/>
          <w:szCs w:val="19"/>
        </w:rPr>
        <w:t xml:space="preserve"> Schwarzes Wasser)</w:t>
      </w:r>
      <w:r w:rsidR="008243E0" w:rsidRPr="00A66B7B">
        <w:rPr>
          <w:rFonts w:ascii="Arial" w:hAnsi="Arial" w:cs="Arial"/>
          <w:sz w:val="19"/>
          <w:szCs w:val="19"/>
        </w:rPr>
        <w:t xml:space="preserve">, besser bekannt als Styx, </w:t>
      </w:r>
      <w:r w:rsidR="00A065AB" w:rsidRPr="00A66B7B">
        <w:rPr>
          <w:rFonts w:ascii="Arial" w:hAnsi="Arial" w:cs="Arial"/>
          <w:sz w:val="19"/>
          <w:szCs w:val="19"/>
        </w:rPr>
        <w:t xml:space="preserve">mystischer </w:t>
      </w:r>
      <w:r w:rsidR="008243E0" w:rsidRPr="00A66B7B">
        <w:rPr>
          <w:rFonts w:ascii="Arial" w:hAnsi="Arial" w:cs="Arial"/>
          <w:sz w:val="19"/>
          <w:szCs w:val="19"/>
        </w:rPr>
        <w:t xml:space="preserve">Fluss der Unterwelt. </w:t>
      </w:r>
      <w:r w:rsidR="00A065AB" w:rsidRPr="00A66B7B">
        <w:rPr>
          <w:rFonts w:ascii="Arial" w:hAnsi="Arial" w:cs="Arial"/>
          <w:sz w:val="19"/>
          <w:szCs w:val="19"/>
        </w:rPr>
        <w:t xml:space="preserve">Die überlieferte Schwelle zwischen Jenseits und Diesseits </w:t>
      </w:r>
      <w:r w:rsidR="00264557" w:rsidRPr="00A66B7B">
        <w:rPr>
          <w:rFonts w:ascii="Arial" w:hAnsi="Arial" w:cs="Arial"/>
          <w:sz w:val="19"/>
          <w:szCs w:val="19"/>
        </w:rPr>
        <w:t xml:space="preserve">zeichnet sich durch das Wissen um das Bildthema prompt auch in der Aura der kleinen Fotografien ab. </w:t>
      </w:r>
      <w:r w:rsidR="00132255" w:rsidRPr="00A66B7B">
        <w:rPr>
          <w:rFonts w:ascii="Arial" w:hAnsi="Arial" w:cs="Arial"/>
          <w:sz w:val="19"/>
          <w:szCs w:val="19"/>
        </w:rPr>
        <w:t xml:space="preserve">Um eine vollkommen andere Schattenwelt geht es bei </w:t>
      </w:r>
      <w:r w:rsidR="00132255" w:rsidRPr="00A66B7B">
        <w:rPr>
          <w:rFonts w:ascii="Arial" w:hAnsi="Arial" w:cs="Arial"/>
          <w:b/>
          <w:sz w:val="19"/>
          <w:szCs w:val="19"/>
        </w:rPr>
        <w:t>Viktoria Schmid</w:t>
      </w:r>
      <w:r w:rsidR="00132255" w:rsidRPr="00A66B7B">
        <w:rPr>
          <w:rFonts w:ascii="Arial" w:hAnsi="Arial" w:cs="Arial"/>
          <w:sz w:val="19"/>
          <w:szCs w:val="19"/>
        </w:rPr>
        <w:t>, die in ihrer zunächst nur über soziale Medien veröffentlichten Serie „</w:t>
      </w:r>
      <w:proofErr w:type="spellStart"/>
      <w:r w:rsidR="0096514C">
        <w:rPr>
          <w:rFonts w:ascii="Arial" w:hAnsi="Arial" w:cs="Arial"/>
          <w:sz w:val="19"/>
          <w:szCs w:val="19"/>
        </w:rPr>
        <w:t>V</w:t>
      </w:r>
      <w:r w:rsidR="00132255" w:rsidRPr="00A66B7B">
        <w:rPr>
          <w:rFonts w:ascii="Arial" w:hAnsi="Arial" w:cs="Arial"/>
          <w:sz w:val="19"/>
          <w:szCs w:val="19"/>
        </w:rPr>
        <w:t>iktoria’s</w:t>
      </w:r>
      <w:proofErr w:type="spellEnd"/>
      <w:r w:rsidR="00132255" w:rsidRPr="00A66B7B">
        <w:rPr>
          <w:rFonts w:ascii="Arial" w:hAnsi="Arial" w:cs="Arial"/>
          <w:sz w:val="19"/>
          <w:szCs w:val="19"/>
        </w:rPr>
        <w:t xml:space="preserve"> </w:t>
      </w:r>
      <w:proofErr w:type="spellStart"/>
      <w:r w:rsidR="0096514C">
        <w:rPr>
          <w:rFonts w:ascii="Arial" w:hAnsi="Arial" w:cs="Arial"/>
          <w:sz w:val="19"/>
          <w:szCs w:val="19"/>
        </w:rPr>
        <w:t>S</w:t>
      </w:r>
      <w:r w:rsidR="00132255" w:rsidRPr="00A66B7B">
        <w:rPr>
          <w:rFonts w:ascii="Arial" w:hAnsi="Arial" w:cs="Arial"/>
          <w:sz w:val="19"/>
          <w:szCs w:val="19"/>
        </w:rPr>
        <w:t>hadows</w:t>
      </w:r>
      <w:proofErr w:type="spellEnd"/>
      <w:r w:rsidR="00132255" w:rsidRPr="00A66B7B">
        <w:rPr>
          <w:rFonts w:ascii="Arial" w:hAnsi="Arial" w:cs="Arial"/>
          <w:sz w:val="19"/>
          <w:szCs w:val="19"/>
        </w:rPr>
        <w:t xml:space="preserve">“ </w:t>
      </w:r>
      <w:r w:rsidR="00F0776D" w:rsidRPr="00A66B7B">
        <w:rPr>
          <w:rFonts w:ascii="Arial" w:hAnsi="Arial" w:cs="Arial"/>
          <w:sz w:val="19"/>
          <w:szCs w:val="19"/>
        </w:rPr>
        <w:t xml:space="preserve">die flüchtigen Phänomene </w:t>
      </w:r>
      <w:r w:rsidR="00D013DD" w:rsidRPr="00A66B7B">
        <w:rPr>
          <w:rFonts w:ascii="Arial" w:hAnsi="Arial" w:cs="Arial"/>
          <w:sz w:val="19"/>
          <w:szCs w:val="19"/>
        </w:rPr>
        <w:t xml:space="preserve">mithilfe des Edeldruckverfahrens der </w:t>
      </w:r>
      <w:proofErr w:type="spellStart"/>
      <w:r w:rsidR="00D013DD" w:rsidRPr="00A66B7B">
        <w:rPr>
          <w:rFonts w:ascii="Arial" w:hAnsi="Arial" w:cs="Arial"/>
          <w:sz w:val="19"/>
          <w:szCs w:val="19"/>
        </w:rPr>
        <w:t>Cyanotypie</w:t>
      </w:r>
      <w:proofErr w:type="spellEnd"/>
      <w:r w:rsidR="00D013DD" w:rsidRPr="00A66B7B">
        <w:rPr>
          <w:rFonts w:ascii="Arial" w:hAnsi="Arial" w:cs="Arial"/>
          <w:sz w:val="19"/>
          <w:szCs w:val="19"/>
        </w:rPr>
        <w:t xml:space="preserve"> auf </w:t>
      </w:r>
      <w:r w:rsidR="006B5355" w:rsidRPr="00A66B7B">
        <w:rPr>
          <w:rFonts w:ascii="Arial" w:hAnsi="Arial" w:cs="Arial"/>
          <w:sz w:val="19"/>
          <w:szCs w:val="19"/>
        </w:rPr>
        <w:t xml:space="preserve">Papier bannt. Es sind Verweise auf ihr Atelier, auf ihre Wohnung und die darin befindlichen formgebenden Pflanzen und Gegenstände, ohne einen Einblick in diese intime Landschaft zu gewähren. (Zu) Abstrakt bleiben </w:t>
      </w:r>
      <w:r w:rsidR="00126EDA" w:rsidRPr="00A66B7B">
        <w:rPr>
          <w:rFonts w:ascii="Arial" w:hAnsi="Arial" w:cs="Arial"/>
          <w:sz w:val="19"/>
          <w:szCs w:val="19"/>
        </w:rPr>
        <w:t xml:space="preserve">die Umrisse </w:t>
      </w:r>
      <w:r w:rsidR="004D6571" w:rsidRPr="00A66B7B">
        <w:rPr>
          <w:rFonts w:ascii="Arial" w:hAnsi="Arial" w:cs="Arial"/>
          <w:sz w:val="19"/>
          <w:szCs w:val="19"/>
        </w:rPr>
        <w:t xml:space="preserve">der Schatten, deren weiche Konturen fast als poetische Analogie zum Innenleben des Gezeigten gedeutet werden kann. </w:t>
      </w:r>
      <w:r w:rsidR="00255CC7" w:rsidRPr="00A66B7B">
        <w:rPr>
          <w:rFonts w:ascii="Arial" w:hAnsi="Arial" w:cs="Arial"/>
          <w:b/>
          <w:sz w:val="19"/>
          <w:szCs w:val="19"/>
        </w:rPr>
        <w:t xml:space="preserve">Simona </w:t>
      </w:r>
      <w:proofErr w:type="spellStart"/>
      <w:r w:rsidR="00255CC7" w:rsidRPr="00A66B7B">
        <w:rPr>
          <w:rFonts w:ascii="Arial" w:hAnsi="Arial" w:cs="Arial"/>
          <w:b/>
          <w:sz w:val="19"/>
          <w:szCs w:val="19"/>
        </w:rPr>
        <w:t>Obholzer</w:t>
      </w:r>
      <w:proofErr w:type="spellEnd"/>
      <w:r w:rsidR="00255CC7" w:rsidRPr="00A66B7B">
        <w:rPr>
          <w:rFonts w:ascii="Arial" w:hAnsi="Arial" w:cs="Arial"/>
          <w:sz w:val="19"/>
          <w:szCs w:val="19"/>
        </w:rPr>
        <w:t xml:space="preserve"> befindet sich ebenso auf der Suche nach einem bestimmten Moment, der</w:t>
      </w:r>
      <w:r w:rsidR="0087016B" w:rsidRPr="00A66B7B">
        <w:rPr>
          <w:rFonts w:ascii="Arial" w:hAnsi="Arial" w:cs="Arial"/>
          <w:sz w:val="19"/>
          <w:szCs w:val="19"/>
        </w:rPr>
        <w:t xml:space="preserve"> auch einem fließenden Übergang </w:t>
      </w:r>
      <w:r w:rsidR="00C44970" w:rsidRPr="00A66B7B">
        <w:rPr>
          <w:rFonts w:ascii="Arial" w:hAnsi="Arial" w:cs="Arial"/>
          <w:sz w:val="19"/>
          <w:szCs w:val="19"/>
        </w:rPr>
        <w:t xml:space="preserve">geschuldet ist: </w:t>
      </w:r>
      <w:r w:rsidR="003D1777" w:rsidRPr="00A66B7B">
        <w:rPr>
          <w:rFonts w:ascii="Arial" w:hAnsi="Arial" w:cs="Arial"/>
          <w:sz w:val="19"/>
          <w:szCs w:val="19"/>
        </w:rPr>
        <w:t xml:space="preserve">Die zentrale Arbeit der dreiteiligen Serie von </w:t>
      </w:r>
      <w:proofErr w:type="spellStart"/>
      <w:r w:rsidR="003D1777" w:rsidRPr="00A66B7B">
        <w:rPr>
          <w:rFonts w:ascii="Arial" w:hAnsi="Arial" w:cs="Arial"/>
          <w:sz w:val="19"/>
          <w:szCs w:val="19"/>
        </w:rPr>
        <w:t>Videostills</w:t>
      </w:r>
      <w:proofErr w:type="spellEnd"/>
      <w:r w:rsidR="00C8662B" w:rsidRPr="00A66B7B">
        <w:rPr>
          <w:rFonts w:ascii="Arial" w:hAnsi="Arial" w:cs="Arial"/>
          <w:sz w:val="19"/>
          <w:szCs w:val="19"/>
        </w:rPr>
        <w:t xml:space="preserve"> aus „6:00-8:00“</w:t>
      </w:r>
      <w:r w:rsidR="003D1777" w:rsidRPr="00A66B7B">
        <w:rPr>
          <w:rFonts w:ascii="Arial" w:hAnsi="Arial" w:cs="Arial"/>
          <w:sz w:val="19"/>
          <w:szCs w:val="19"/>
        </w:rPr>
        <w:t xml:space="preserve"> zeigt die Übersetzung</w:t>
      </w:r>
      <w:r w:rsidR="00C8662B" w:rsidRPr="00A66B7B">
        <w:rPr>
          <w:rFonts w:ascii="Arial" w:hAnsi="Arial" w:cs="Arial"/>
          <w:sz w:val="19"/>
          <w:szCs w:val="19"/>
        </w:rPr>
        <w:t xml:space="preserve"> des Momentes kurz bevor </w:t>
      </w:r>
      <w:r w:rsidR="00C44970" w:rsidRPr="00A66B7B">
        <w:rPr>
          <w:rFonts w:ascii="Arial" w:hAnsi="Arial" w:cs="Arial"/>
          <w:sz w:val="19"/>
          <w:szCs w:val="19"/>
        </w:rPr>
        <w:t>eine</w:t>
      </w:r>
      <w:r w:rsidR="00C8662B" w:rsidRPr="00A66B7B">
        <w:rPr>
          <w:rFonts w:ascii="Arial" w:hAnsi="Arial" w:cs="Arial"/>
          <w:sz w:val="19"/>
          <w:szCs w:val="19"/>
        </w:rPr>
        <w:t xml:space="preserve"> Welle bricht</w:t>
      </w:r>
      <w:r w:rsidR="00D5752E" w:rsidRPr="00A66B7B">
        <w:rPr>
          <w:rFonts w:ascii="Arial" w:hAnsi="Arial" w:cs="Arial"/>
          <w:sz w:val="19"/>
          <w:szCs w:val="19"/>
        </w:rPr>
        <w:t>.</w:t>
      </w:r>
      <w:r w:rsidR="00C8662B" w:rsidRPr="00A66B7B">
        <w:rPr>
          <w:rFonts w:ascii="Arial" w:hAnsi="Arial" w:cs="Arial"/>
          <w:sz w:val="19"/>
          <w:szCs w:val="19"/>
        </w:rPr>
        <w:t xml:space="preserve"> Die Videoarbeit, die hier nicht gezeigt wird, dokumentiert eine kalkulierte Wellenbewegung, die sich im immer selben Intervall und derselben Größe in einem Schwimmbecken wiederholt. </w:t>
      </w:r>
      <w:r w:rsidR="00C44970" w:rsidRPr="00A66B7B">
        <w:rPr>
          <w:rFonts w:ascii="Arial" w:hAnsi="Arial" w:cs="Arial"/>
          <w:sz w:val="19"/>
          <w:szCs w:val="19"/>
        </w:rPr>
        <w:t>Das Still</w:t>
      </w:r>
      <w:r w:rsidR="00D5752E" w:rsidRPr="00A66B7B">
        <w:rPr>
          <w:rFonts w:ascii="Arial" w:hAnsi="Arial" w:cs="Arial"/>
          <w:sz w:val="19"/>
          <w:szCs w:val="19"/>
        </w:rPr>
        <w:t xml:space="preserve"> wird </w:t>
      </w:r>
      <w:r w:rsidR="00C44970" w:rsidRPr="00A66B7B">
        <w:rPr>
          <w:rFonts w:ascii="Arial" w:hAnsi="Arial" w:cs="Arial"/>
          <w:sz w:val="19"/>
          <w:szCs w:val="19"/>
        </w:rPr>
        <w:t>begleitet</w:t>
      </w:r>
      <w:r w:rsidR="00D5752E" w:rsidRPr="00A66B7B">
        <w:rPr>
          <w:rFonts w:ascii="Arial" w:hAnsi="Arial" w:cs="Arial"/>
          <w:sz w:val="19"/>
          <w:szCs w:val="19"/>
        </w:rPr>
        <w:t xml:space="preserve"> von</w:t>
      </w:r>
      <w:r w:rsidR="00C44970" w:rsidRPr="00A66B7B">
        <w:rPr>
          <w:rFonts w:ascii="Arial" w:hAnsi="Arial" w:cs="Arial"/>
          <w:sz w:val="19"/>
          <w:szCs w:val="19"/>
        </w:rPr>
        <w:t xml:space="preserve"> zwei Grafiken, </w:t>
      </w:r>
      <w:r w:rsidR="00C8662B" w:rsidRPr="00A66B7B">
        <w:rPr>
          <w:rFonts w:ascii="Arial" w:hAnsi="Arial" w:cs="Arial"/>
          <w:sz w:val="19"/>
          <w:szCs w:val="19"/>
        </w:rPr>
        <w:t>die diesen Prozess und ihr vorher und nachher illustrieren. Es ist ein Verweis auf die Bewegtheit von Wasser, dem im zugehörigen Video das charakteristische Geräusch entzogen wurde.</w:t>
      </w:r>
      <w:r w:rsidR="00AC5A7B" w:rsidRPr="00A66B7B">
        <w:rPr>
          <w:rFonts w:ascii="Arial" w:hAnsi="Arial" w:cs="Arial"/>
          <w:sz w:val="19"/>
          <w:szCs w:val="19"/>
        </w:rPr>
        <w:t xml:space="preserve"> </w:t>
      </w:r>
    </w:p>
    <w:p w:rsidR="0096514C" w:rsidRPr="00A66B7B" w:rsidRDefault="0096514C" w:rsidP="00A66B7B">
      <w:pPr>
        <w:suppressAutoHyphens/>
        <w:spacing w:after="0" w:line="280" w:lineRule="exact"/>
        <w:rPr>
          <w:rFonts w:ascii="Arial" w:hAnsi="Arial" w:cs="Arial"/>
          <w:sz w:val="19"/>
          <w:szCs w:val="19"/>
        </w:rPr>
      </w:pPr>
    </w:p>
    <w:p w:rsidR="00A41BDB" w:rsidRPr="00A66B7B" w:rsidRDefault="00C222AB" w:rsidP="00A66B7B">
      <w:pPr>
        <w:suppressAutoHyphens/>
        <w:spacing w:after="0" w:line="280" w:lineRule="exact"/>
        <w:rPr>
          <w:rFonts w:ascii="Arial" w:hAnsi="Arial" w:cs="Arial"/>
          <w:sz w:val="19"/>
          <w:szCs w:val="19"/>
        </w:rPr>
      </w:pPr>
      <w:r w:rsidRPr="00A66B7B">
        <w:rPr>
          <w:rFonts w:ascii="Arial" w:hAnsi="Arial" w:cs="Arial"/>
          <w:sz w:val="19"/>
          <w:szCs w:val="19"/>
        </w:rPr>
        <w:lastRenderedPageBreak/>
        <w:t>Das Aufzeigen von Manifestationen künstlich konstruierter Grenzen ist ein Anliegen von</w:t>
      </w:r>
      <w:r w:rsidR="00C44970" w:rsidRPr="00A66B7B">
        <w:rPr>
          <w:rFonts w:ascii="Arial" w:hAnsi="Arial" w:cs="Arial"/>
          <w:sz w:val="19"/>
          <w:szCs w:val="19"/>
        </w:rPr>
        <w:t xml:space="preserve"> </w:t>
      </w:r>
      <w:proofErr w:type="spellStart"/>
      <w:r w:rsidR="00C44970" w:rsidRPr="00A66B7B">
        <w:rPr>
          <w:rFonts w:ascii="Arial" w:hAnsi="Arial" w:cs="Arial"/>
          <w:b/>
          <w:sz w:val="19"/>
          <w:szCs w:val="19"/>
        </w:rPr>
        <w:t>Sira</w:t>
      </w:r>
      <w:proofErr w:type="spellEnd"/>
      <w:r w:rsidR="00C44970" w:rsidRPr="00A66B7B">
        <w:rPr>
          <w:rFonts w:ascii="Arial" w:hAnsi="Arial" w:cs="Arial"/>
          <w:b/>
          <w:sz w:val="19"/>
          <w:szCs w:val="19"/>
        </w:rPr>
        <w:t>-Zoé Schmid</w:t>
      </w:r>
      <w:r w:rsidRPr="00A66B7B">
        <w:rPr>
          <w:rFonts w:ascii="Arial" w:hAnsi="Arial" w:cs="Arial"/>
          <w:sz w:val="19"/>
          <w:szCs w:val="19"/>
        </w:rPr>
        <w:t>. Bei einem Spaziergang in Chicago, einem äußerst ungewöhnlichem Verhalten i</w:t>
      </w:r>
      <w:r w:rsidR="0096514C">
        <w:rPr>
          <w:rFonts w:ascii="Arial" w:hAnsi="Arial" w:cs="Arial"/>
          <w:sz w:val="19"/>
          <w:szCs w:val="19"/>
        </w:rPr>
        <w:t>m</w:t>
      </w:r>
      <w:r w:rsidRPr="00A66B7B">
        <w:rPr>
          <w:rFonts w:ascii="Arial" w:hAnsi="Arial" w:cs="Arial"/>
          <w:sz w:val="19"/>
          <w:szCs w:val="19"/>
        </w:rPr>
        <w:t xml:space="preserve"> PKW-besessenen Nordamerika, </w:t>
      </w:r>
      <w:r w:rsidR="00412118" w:rsidRPr="00A66B7B">
        <w:rPr>
          <w:rFonts w:ascii="Arial" w:hAnsi="Arial" w:cs="Arial"/>
          <w:sz w:val="19"/>
          <w:szCs w:val="19"/>
        </w:rPr>
        <w:t xml:space="preserve">entdeckte sie eine weiße Steinmauer, mit Maschendraht umspannt. </w:t>
      </w:r>
      <w:r w:rsidR="000A46E1" w:rsidRPr="00A66B7B">
        <w:rPr>
          <w:rFonts w:ascii="Arial" w:hAnsi="Arial" w:cs="Arial"/>
          <w:sz w:val="19"/>
          <w:szCs w:val="19"/>
        </w:rPr>
        <w:t xml:space="preserve">Scheinbar mitten im Nichts verlaufend bildet sie eine </w:t>
      </w:r>
      <w:r w:rsidR="004C45D5" w:rsidRPr="00A66B7B">
        <w:rPr>
          <w:rFonts w:ascii="Arial" w:hAnsi="Arial" w:cs="Arial"/>
          <w:sz w:val="19"/>
          <w:szCs w:val="19"/>
        </w:rPr>
        <w:t>im kollektiven Bewusstsein unsichtbare aber stets vorhandene</w:t>
      </w:r>
      <w:r w:rsidR="000A46E1" w:rsidRPr="00A66B7B">
        <w:rPr>
          <w:rFonts w:ascii="Arial" w:hAnsi="Arial" w:cs="Arial"/>
          <w:sz w:val="19"/>
          <w:szCs w:val="19"/>
        </w:rPr>
        <w:t xml:space="preserve"> Linie zwischen den Wohnquartieren w</w:t>
      </w:r>
      <w:r w:rsidR="00547BB2" w:rsidRPr="00A66B7B">
        <w:rPr>
          <w:rFonts w:ascii="Arial" w:hAnsi="Arial" w:cs="Arial"/>
          <w:sz w:val="19"/>
          <w:szCs w:val="19"/>
        </w:rPr>
        <w:t xml:space="preserve">eißer und schwarzer Bevölkerung. Die Künstlerin bildete die eigenwillige, </w:t>
      </w:r>
      <w:r w:rsidR="004C45D5" w:rsidRPr="00A66B7B">
        <w:rPr>
          <w:rFonts w:ascii="Arial" w:hAnsi="Arial" w:cs="Arial"/>
          <w:sz w:val="19"/>
          <w:szCs w:val="19"/>
        </w:rPr>
        <w:t xml:space="preserve">ruhige und wenig </w:t>
      </w:r>
      <w:r w:rsidR="00547BB2" w:rsidRPr="00A66B7B">
        <w:rPr>
          <w:rFonts w:ascii="Arial" w:hAnsi="Arial" w:cs="Arial"/>
          <w:sz w:val="19"/>
          <w:szCs w:val="19"/>
        </w:rPr>
        <w:t xml:space="preserve">aussagekräftige Ästhetik der gesamten Wand </w:t>
      </w:r>
      <w:r w:rsidR="004C45D5" w:rsidRPr="00A66B7B">
        <w:rPr>
          <w:rFonts w:ascii="Arial" w:hAnsi="Arial" w:cs="Arial"/>
          <w:sz w:val="19"/>
          <w:szCs w:val="19"/>
        </w:rPr>
        <w:t xml:space="preserve">der Länge nach ab </w:t>
      </w:r>
      <w:r w:rsidR="00547BB2" w:rsidRPr="00A66B7B">
        <w:rPr>
          <w:rFonts w:ascii="Arial" w:hAnsi="Arial" w:cs="Arial"/>
          <w:sz w:val="19"/>
          <w:szCs w:val="19"/>
        </w:rPr>
        <w:t>um sie in ihrer Umsetzung erneut in einzelne Abschnitte zu zerlegen.</w:t>
      </w:r>
    </w:p>
    <w:p w:rsidR="004C45D5" w:rsidRDefault="004C45D5" w:rsidP="00A66B7B">
      <w:pPr>
        <w:suppressAutoHyphens/>
        <w:spacing w:after="0" w:line="280" w:lineRule="exact"/>
        <w:rPr>
          <w:rFonts w:ascii="Arial" w:hAnsi="Arial" w:cs="Arial"/>
          <w:sz w:val="19"/>
          <w:szCs w:val="19"/>
        </w:rPr>
      </w:pPr>
    </w:p>
    <w:p w:rsidR="0096514C" w:rsidRPr="00A66B7B" w:rsidRDefault="0096514C" w:rsidP="00A66B7B">
      <w:pPr>
        <w:suppressAutoHyphens/>
        <w:spacing w:after="0" w:line="280" w:lineRule="exact"/>
        <w:rPr>
          <w:rFonts w:ascii="Arial" w:hAnsi="Arial" w:cs="Arial"/>
          <w:sz w:val="19"/>
          <w:szCs w:val="19"/>
        </w:rPr>
      </w:pPr>
    </w:p>
    <w:p w:rsidR="00981B8F" w:rsidRPr="00A66B7B" w:rsidRDefault="00E8541C" w:rsidP="00A66B7B">
      <w:pPr>
        <w:suppressAutoHyphens/>
        <w:spacing w:after="0" w:line="280" w:lineRule="exact"/>
        <w:rPr>
          <w:rFonts w:ascii="Arial" w:hAnsi="Arial" w:cs="Arial"/>
          <w:sz w:val="19"/>
          <w:szCs w:val="19"/>
          <w:u w:val="single"/>
        </w:rPr>
      </w:pPr>
      <w:r w:rsidRPr="00A66B7B">
        <w:rPr>
          <w:rFonts w:ascii="Arial" w:hAnsi="Arial" w:cs="Arial"/>
          <w:sz w:val="19"/>
          <w:szCs w:val="19"/>
          <w:u w:val="single"/>
        </w:rPr>
        <w:t>III</w:t>
      </w:r>
      <w:r w:rsidR="00876FD6" w:rsidRPr="00A66B7B">
        <w:rPr>
          <w:rFonts w:ascii="Arial" w:hAnsi="Arial" w:cs="Arial"/>
          <w:sz w:val="19"/>
          <w:szCs w:val="19"/>
          <w:u w:val="single"/>
        </w:rPr>
        <w:t>. Soziale Stadt – Kunst und Öffentlicher Raum</w:t>
      </w:r>
    </w:p>
    <w:p w:rsidR="0096514C" w:rsidRDefault="0096514C" w:rsidP="00A66B7B">
      <w:pPr>
        <w:suppressAutoHyphens/>
        <w:spacing w:after="0" w:line="280" w:lineRule="exact"/>
        <w:rPr>
          <w:rFonts w:ascii="Arial" w:hAnsi="Arial" w:cs="Arial"/>
          <w:sz w:val="19"/>
          <w:szCs w:val="19"/>
        </w:rPr>
      </w:pPr>
    </w:p>
    <w:p w:rsidR="00E8541C" w:rsidRPr="00A66B7B" w:rsidRDefault="00AC5A7B" w:rsidP="00A66B7B">
      <w:pPr>
        <w:suppressAutoHyphens/>
        <w:spacing w:after="0" w:line="280" w:lineRule="exact"/>
        <w:rPr>
          <w:rFonts w:ascii="Arial" w:hAnsi="Arial" w:cs="Arial"/>
          <w:sz w:val="19"/>
          <w:szCs w:val="19"/>
        </w:rPr>
      </w:pPr>
      <w:r w:rsidRPr="00A66B7B">
        <w:rPr>
          <w:rFonts w:ascii="Arial" w:hAnsi="Arial" w:cs="Arial"/>
          <w:sz w:val="19"/>
          <w:szCs w:val="19"/>
        </w:rPr>
        <w:t xml:space="preserve">Eine Arbeit im Saal fällt aus dem Schema heraus. Sie ist </w:t>
      </w:r>
      <w:proofErr w:type="gramStart"/>
      <w:r w:rsidRPr="00A66B7B">
        <w:rPr>
          <w:rFonts w:ascii="Arial" w:hAnsi="Arial" w:cs="Arial"/>
          <w:sz w:val="19"/>
          <w:szCs w:val="19"/>
        </w:rPr>
        <w:t>ein stiller</w:t>
      </w:r>
      <w:proofErr w:type="gramEnd"/>
      <w:r w:rsidRPr="00A66B7B">
        <w:rPr>
          <w:rFonts w:ascii="Arial" w:hAnsi="Arial" w:cs="Arial"/>
          <w:sz w:val="19"/>
          <w:szCs w:val="19"/>
        </w:rPr>
        <w:t xml:space="preserve"> Verweis auf die Rolle von Kunst als soziales Werkzeug, öffentlichen dargeboten im Außenraum. „</w:t>
      </w:r>
      <w:proofErr w:type="spellStart"/>
      <w:r w:rsidRPr="00A66B7B">
        <w:rPr>
          <w:rFonts w:ascii="Arial" w:hAnsi="Arial" w:cs="Arial"/>
          <w:sz w:val="19"/>
          <w:szCs w:val="19"/>
        </w:rPr>
        <w:t>Smile</w:t>
      </w:r>
      <w:proofErr w:type="spellEnd"/>
      <w:r w:rsidRPr="00A66B7B">
        <w:rPr>
          <w:rFonts w:ascii="Arial" w:hAnsi="Arial" w:cs="Arial"/>
          <w:sz w:val="19"/>
          <w:szCs w:val="19"/>
        </w:rPr>
        <w:t xml:space="preserve"> at a </w:t>
      </w:r>
      <w:proofErr w:type="spellStart"/>
      <w:r w:rsidR="003251CB">
        <w:rPr>
          <w:rFonts w:ascii="Arial" w:hAnsi="Arial" w:cs="Arial"/>
          <w:sz w:val="19"/>
          <w:szCs w:val="19"/>
        </w:rPr>
        <w:t>F</w:t>
      </w:r>
      <w:r w:rsidRPr="00A66B7B">
        <w:rPr>
          <w:rFonts w:ascii="Arial" w:hAnsi="Arial" w:cs="Arial"/>
          <w:sz w:val="19"/>
          <w:szCs w:val="19"/>
        </w:rPr>
        <w:t>ire</w:t>
      </w:r>
      <w:proofErr w:type="spellEnd"/>
      <w:r w:rsidRPr="00A66B7B">
        <w:rPr>
          <w:rFonts w:ascii="Arial" w:hAnsi="Arial" w:cs="Arial"/>
          <w:sz w:val="19"/>
          <w:szCs w:val="19"/>
        </w:rPr>
        <w:t xml:space="preserve"> </w:t>
      </w:r>
      <w:r w:rsidR="003251CB">
        <w:rPr>
          <w:rFonts w:ascii="Arial" w:hAnsi="Arial" w:cs="Arial"/>
          <w:sz w:val="19"/>
          <w:szCs w:val="19"/>
        </w:rPr>
        <w:t>H</w:t>
      </w:r>
      <w:r w:rsidRPr="00A66B7B">
        <w:rPr>
          <w:rFonts w:ascii="Arial" w:hAnsi="Arial" w:cs="Arial"/>
          <w:sz w:val="19"/>
          <w:szCs w:val="19"/>
        </w:rPr>
        <w:t xml:space="preserve">ydrant“ ist eine von insgesamt 16 Handlungsanweisungen, die </w:t>
      </w:r>
      <w:r w:rsidRPr="00A66B7B">
        <w:rPr>
          <w:rFonts w:ascii="Arial" w:hAnsi="Arial" w:cs="Arial"/>
          <w:b/>
          <w:sz w:val="19"/>
          <w:szCs w:val="19"/>
        </w:rPr>
        <w:t xml:space="preserve">Katharina </w:t>
      </w:r>
      <w:proofErr w:type="spellStart"/>
      <w:r w:rsidRPr="00A66B7B">
        <w:rPr>
          <w:rFonts w:ascii="Arial" w:hAnsi="Arial" w:cs="Arial"/>
          <w:b/>
          <w:sz w:val="19"/>
          <w:szCs w:val="19"/>
        </w:rPr>
        <w:t>Kapsamer</w:t>
      </w:r>
      <w:proofErr w:type="spellEnd"/>
      <w:r w:rsidRPr="00A66B7B">
        <w:rPr>
          <w:rFonts w:ascii="Arial" w:hAnsi="Arial" w:cs="Arial"/>
          <w:sz w:val="19"/>
          <w:szCs w:val="19"/>
        </w:rPr>
        <w:t xml:space="preserve"> </w:t>
      </w:r>
      <w:r w:rsidR="00541CDB" w:rsidRPr="00A66B7B">
        <w:rPr>
          <w:rFonts w:ascii="Arial" w:hAnsi="Arial" w:cs="Arial"/>
          <w:sz w:val="19"/>
          <w:szCs w:val="19"/>
        </w:rPr>
        <w:t xml:space="preserve">für den Stadtraum vorschlägt. </w:t>
      </w:r>
      <w:r w:rsidR="004C45D5" w:rsidRPr="00A66B7B">
        <w:rPr>
          <w:rFonts w:ascii="Arial" w:hAnsi="Arial" w:cs="Arial"/>
          <w:sz w:val="19"/>
          <w:szCs w:val="19"/>
        </w:rPr>
        <w:t>Ihre Strategie ein</w:t>
      </w:r>
      <w:r w:rsidR="000B0174" w:rsidRPr="00A66B7B">
        <w:rPr>
          <w:rFonts w:ascii="Arial" w:hAnsi="Arial" w:cs="Arial"/>
          <w:sz w:val="19"/>
          <w:szCs w:val="19"/>
        </w:rPr>
        <w:t>es</w:t>
      </w:r>
      <w:r w:rsidR="004C45D5" w:rsidRPr="00A66B7B">
        <w:rPr>
          <w:rFonts w:ascii="Arial" w:hAnsi="Arial" w:cs="Arial"/>
          <w:sz w:val="19"/>
          <w:szCs w:val="19"/>
        </w:rPr>
        <w:t xml:space="preserve"> „exploratives Flanieren“, angelehnt an eine Reihe kunsthistorisch relevanter Interventionen (z.B. Erwin Wurms „One Minute </w:t>
      </w:r>
      <w:proofErr w:type="spellStart"/>
      <w:r w:rsidR="004C45D5" w:rsidRPr="00A66B7B">
        <w:rPr>
          <w:rFonts w:ascii="Arial" w:hAnsi="Arial" w:cs="Arial"/>
          <w:sz w:val="19"/>
          <w:szCs w:val="19"/>
        </w:rPr>
        <w:t>Sculptures</w:t>
      </w:r>
      <w:proofErr w:type="spellEnd"/>
      <w:r w:rsidR="004C45D5" w:rsidRPr="00A66B7B">
        <w:rPr>
          <w:rFonts w:ascii="Arial" w:hAnsi="Arial" w:cs="Arial"/>
          <w:sz w:val="19"/>
          <w:szCs w:val="19"/>
        </w:rPr>
        <w:t xml:space="preserve">“, die </w:t>
      </w:r>
      <w:r w:rsidR="00F34FBB" w:rsidRPr="00A66B7B">
        <w:rPr>
          <w:rFonts w:ascii="Arial" w:hAnsi="Arial" w:cs="Arial"/>
          <w:sz w:val="19"/>
          <w:szCs w:val="19"/>
        </w:rPr>
        <w:t>Situationistische Internationale</w:t>
      </w:r>
      <w:r w:rsidR="004C45D5" w:rsidRPr="00A66B7B">
        <w:rPr>
          <w:rFonts w:ascii="Arial" w:hAnsi="Arial" w:cs="Arial"/>
          <w:sz w:val="19"/>
          <w:szCs w:val="19"/>
        </w:rPr>
        <w:t xml:space="preserve">, Surrealisten und </w:t>
      </w:r>
      <w:proofErr w:type="spellStart"/>
      <w:r w:rsidR="004C45D5" w:rsidRPr="00A66B7B">
        <w:rPr>
          <w:rFonts w:ascii="Arial" w:hAnsi="Arial" w:cs="Arial"/>
          <w:sz w:val="19"/>
          <w:szCs w:val="19"/>
        </w:rPr>
        <w:t>Fluxuskünstler</w:t>
      </w:r>
      <w:proofErr w:type="spellEnd"/>
      <w:r w:rsidR="004C45D5" w:rsidRPr="00A66B7B">
        <w:rPr>
          <w:rFonts w:ascii="Arial" w:hAnsi="Arial" w:cs="Arial"/>
          <w:sz w:val="19"/>
          <w:szCs w:val="19"/>
        </w:rPr>
        <w:t xml:space="preserve">) </w:t>
      </w:r>
      <w:r w:rsidR="00BB4B4F" w:rsidRPr="00A66B7B">
        <w:rPr>
          <w:rFonts w:ascii="Arial" w:hAnsi="Arial" w:cs="Arial"/>
          <w:sz w:val="19"/>
          <w:szCs w:val="19"/>
        </w:rPr>
        <w:t xml:space="preserve">ist ein transmediales Plädoyer </w:t>
      </w:r>
      <w:r w:rsidR="000B0174" w:rsidRPr="00A66B7B">
        <w:rPr>
          <w:rFonts w:ascii="Arial" w:hAnsi="Arial" w:cs="Arial"/>
          <w:sz w:val="19"/>
          <w:szCs w:val="19"/>
        </w:rPr>
        <w:t>für bewusstere wie kritischere Wahrnehmung des eigenen Lebensraumes als auch für eine Reflexion über Selbstwahrnehmung inn</w:t>
      </w:r>
      <w:r w:rsidR="002A0A0A" w:rsidRPr="00A66B7B">
        <w:rPr>
          <w:rFonts w:ascii="Arial" w:hAnsi="Arial" w:cs="Arial"/>
          <w:sz w:val="19"/>
          <w:szCs w:val="19"/>
        </w:rPr>
        <w:t xml:space="preserve">erhalb dieses Ökosystems Stadt. An kein spezifisches Publikum adressiert aber sehr wohl eine spezifische Schicht, </w:t>
      </w:r>
      <w:r w:rsidR="00E80A8A" w:rsidRPr="00A66B7B">
        <w:rPr>
          <w:rFonts w:ascii="Arial" w:hAnsi="Arial" w:cs="Arial"/>
          <w:sz w:val="19"/>
          <w:szCs w:val="19"/>
        </w:rPr>
        <w:t>nämlich</w:t>
      </w:r>
      <w:r w:rsidR="002A0A0A" w:rsidRPr="00A66B7B">
        <w:rPr>
          <w:rFonts w:ascii="Arial" w:hAnsi="Arial" w:cs="Arial"/>
          <w:sz w:val="19"/>
          <w:szCs w:val="19"/>
        </w:rPr>
        <w:t xml:space="preserve"> Kinder, mitansprechend, </w:t>
      </w:r>
      <w:r w:rsidR="00E80A8A" w:rsidRPr="00A66B7B">
        <w:rPr>
          <w:rFonts w:ascii="Arial" w:hAnsi="Arial" w:cs="Arial"/>
          <w:sz w:val="19"/>
          <w:szCs w:val="19"/>
        </w:rPr>
        <w:t xml:space="preserve">ist in der eigens für diese Ausstellung konzipierten Arbeit der </w:t>
      </w:r>
      <w:r w:rsidR="00E80A8A" w:rsidRPr="00A66B7B">
        <w:rPr>
          <w:rFonts w:ascii="Arial" w:hAnsi="Arial" w:cs="Arial"/>
          <w:b/>
          <w:sz w:val="19"/>
          <w:szCs w:val="19"/>
        </w:rPr>
        <w:t>ARTgenossen</w:t>
      </w:r>
      <w:r w:rsidR="00FC173B" w:rsidRPr="00A66B7B">
        <w:rPr>
          <w:rFonts w:ascii="Arial" w:hAnsi="Arial" w:cs="Arial"/>
          <w:sz w:val="19"/>
          <w:szCs w:val="19"/>
        </w:rPr>
        <w:t xml:space="preserve"> eine Schnitzeljagd geplant. Ähnlich der Arbeit von Katharina </w:t>
      </w:r>
      <w:proofErr w:type="spellStart"/>
      <w:r w:rsidR="00FC173B" w:rsidRPr="00A66B7B">
        <w:rPr>
          <w:rFonts w:ascii="Arial" w:hAnsi="Arial" w:cs="Arial"/>
          <w:sz w:val="19"/>
          <w:szCs w:val="19"/>
        </w:rPr>
        <w:t>Kapsamer</w:t>
      </w:r>
      <w:proofErr w:type="spellEnd"/>
      <w:r w:rsidR="00FC173B" w:rsidRPr="00A66B7B">
        <w:rPr>
          <w:rFonts w:ascii="Arial" w:hAnsi="Arial" w:cs="Arial"/>
          <w:sz w:val="19"/>
          <w:szCs w:val="19"/>
        </w:rPr>
        <w:t xml:space="preserve"> geht es um ein genaues Hinschauen und um eine grundlegende visuelle Sensibilisierung. </w:t>
      </w:r>
      <w:r w:rsidR="00282ECB" w:rsidRPr="00A66B7B">
        <w:rPr>
          <w:rFonts w:ascii="Arial" w:hAnsi="Arial" w:cs="Arial"/>
          <w:sz w:val="19"/>
          <w:szCs w:val="19"/>
        </w:rPr>
        <w:t xml:space="preserve">2001 als Verein für Kulturvermittlung gegründet und seither jährlich mehrere Ausstellungen der Kunstvereins mit jeweils spezifisch entwickeltem Vermittlungsprogramm begleitend, sind die ARTgenossen eine lokale Institution, deren Einfluss auf v.a. eine junge Generation von </w:t>
      </w:r>
      <w:proofErr w:type="spellStart"/>
      <w:r w:rsidR="00282ECB" w:rsidRPr="00A66B7B">
        <w:rPr>
          <w:rFonts w:ascii="Arial" w:hAnsi="Arial" w:cs="Arial"/>
          <w:sz w:val="19"/>
          <w:szCs w:val="19"/>
        </w:rPr>
        <w:t>Kunstbetrachter</w:t>
      </w:r>
      <w:r w:rsidR="001A73C7" w:rsidRPr="00A66B7B">
        <w:rPr>
          <w:rFonts w:ascii="Arial" w:hAnsi="Arial" w:cs="Arial"/>
          <w:sz w:val="19"/>
          <w:szCs w:val="19"/>
        </w:rPr>
        <w:t>_i</w:t>
      </w:r>
      <w:r w:rsidR="00282ECB" w:rsidRPr="00A66B7B">
        <w:rPr>
          <w:rFonts w:ascii="Arial" w:hAnsi="Arial" w:cs="Arial"/>
          <w:sz w:val="19"/>
          <w:szCs w:val="19"/>
        </w:rPr>
        <w:t>nnen</w:t>
      </w:r>
      <w:proofErr w:type="spellEnd"/>
      <w:r w:rsidR="00FC173B" w:rsidRPr="00A66B7B">
        <w:rPr>
          <w:rFonts w:ascii="Arial" w:hAnsi="Arial" w:cs="Arial"/>
          <w:sz w:val="19"/>
          <w:szCs w:val="19"/>
        </w:rPr>
        <w:t xml:space="preserve"> nicht unterschätzt werden darf. </w:t>
      </w:r>
      <w:r w:rsidR="005C3109" w:rsidRPr="00A66B7B">
        <w:rPr>
          <w:rFonts w:ascii="Arial" w:hAnsi="Arial" w:cs="Arial"/>
          <w:b/>
          <w:sz w:val="19"/>
          <w:szCs w:val="19"/>
        </w:rPr>
        <w:t xml:space="preserve">Peter </w:t>
      </w:r>
      <w:proofErr w:type="spellStart"/>
      <w:r w:rsidR="005C3109" w:rsidRPr="00A66B7B">
        <w:rPr>
          <w:rFonts w:ascii="Arial" w:hAnsi="Arial" w:cs="Arial"/>
          <w:b/>
          <w:sz w:val="19"/>
          <w:szCs w:val="19"/>
        </w:rPr>
        <w:t>Fritzenwallner</w:t>
      </w:r>
      <w:proofErr w:type="spellEnd"/>
      <w:r w:rsidR="005C3109" w:rsidRPr="00A66B7B">
        <w:rPr>
          <w:rFonts w:ascii="Arial" w:hAnsi="Arial" w:cs="Arial"/>
          <w:sz w:val="19"/>
          <w:szCs w:val="19"/>
        </w:rPr>
        <w:t xml:space="preserve"> verfolgt bereits seit mehreren Monaten ein Interventionsprojekt, das den Stadt- oder auch </w:t>
      </w:r>
      <w:proofErr w:type="spellStart"/>
      <w:r w:rsidR="005C3109" w:rsidRPr="00A66B7B">
        <w:rPr>
          <w:rFonts w:ascii="Arial" w:hAnsi="Arial" w:cs="Arial"/>
          <w:sz w:val="19"/>
          <w:szCs w:val="19"/>
        </w:rPr>
        <w:t>Dorfraum</w:t>
      </w:r>
      <w:proofErr w:type="spellEnd"/>
      <w:r w:rsidR="005C3109" w:rsidRPr="00A66B7B">
        <w:rPr>
          <w:rFonts w:ascii="Arial" w:hAnsi="Arial" w:cs="Arial"/>
          <w:sz w:val="19"/>
          <w:szCs w:val="19"/>
        </w:rPr>
        <w:t xml:space="preserve"> für kurze Zeit zur Bühne für eine mobile Galerie werden lässt. Seine „Daihatsu-</w:t>
      </w:r>
      <w:proofErr w:type="spellStart"/>
      <w:r w:rsidR="005C3109" w:rsidRPr="00A66B7B">
        <w:rPr>
          <w:rFonts w:ascii="Arial" w:hAnsi="Arial" w:cs="Arial"/>
          <w:sz w:val="19"/>
          <w:szCs w:val="19"/>
        </w:rPr>
        <w:t>Rooftop</w:t>
      </w:r>
      <w:proofErr w:type="spellEnd"/>
      <w:r w:rsidR="005C3109" w:rsidRPr="00A66B7B">
        <w:rPr>
          <w:rFonts w:ascii="Arial" w:hAnsi="Arial" w:cs="Arial"/>
          <w:sz w:val="19"/>
          <w:szCs w:val="19"/>
        </w:rPr>
        <w:t xml:space="preserve">-Gallery“ </w:t>
      </w:r>
      <w:r w:rsidR="00773F0F" w:rsidRPr="00A66B7B">
        <w:rPr>
          <w:rFonts w:ascii="Arial" w:hAnsi="Arial" w:cs="Arial"/>
          <w:sz w:val="19"/>
          <w:szCs w:val="19"/>
        </w:rPr>
        <w:t>bringt Kunst, vorrangig Skulptur, zu Menschen, die nie eine Galerie betreten und sich noch nie mit Kunst auseinander gesetzt haben. Für den Salzburger Kunstverein dehnt er diesen integrativen Gestus zu einem performativen Manöver aus.</w:t>
      </w:r>
    </w:p>
    <w:p w:rsidR="005D0E67" w:rsidRDefault="005D0E67" w:rsidP="00A66B7B">
      <w:pPr>
        <w:suppressAutoHyphens/>
        <w:spacing w:after="0" w:line="280" w:lineRule="exact"/>
        <w:rPr>
          <w:rFonts w:ascii="Arial" w:hAnsi="Arial" w:cs="Arial"/>
          <w:sz w:val="19"/>
          <w:szCs w:val="19"/>
        </w:rPr>
      </w:pPr>
    </w:p>
    <w:p w:rsidR="0096514C" w:rsidRPr="00A66B7B" w:rsidRDefault="0096514C" w:rsidP="00A66B7B">
      <w:pPr>
        <w:suppressAutoHyphens/>
        <w:spacing w:after="0" w:line="280" w:lineRule="exact"/>
        <w:rPr>
          <w:rFonts w:ascii="Arial" w:hAnsi="Arial" w:cs="Arial"/>
          <w:sz w:val="19"/>
          <w:szCs w:val="19"/>
        </w:rPr>
      </w:pPr>
    </w:p>
    <w:p w:rsidR="00E8541C" w:rsidRDefault="00E8541C" w:rsidP="00A66B7B">
      <w:pPr>
        <w:suppressAutoHyphens/>
        <w:spacing w:after="0" w:line="280" w:lineRule="exact"/>
        <w:rPr>
          <w:rFonts w:ascii="Arial" w:hAnsi="Arial" w:cs="Arial"/>
          <w:sz w:val="19"/>
          <w:szCs w:val="19"/>
          <w:u w:val="single"/>
        </w:rPr>
      </w:pPr>
      <w:r w:rsidRPr="00A66B7B">
        <w:rPr>
          <w:rFonts w:ascii="Arial" w:hAnsi="Arial" w:cs="Arial"/>
          <w:sz w:val="19"/>
          <w:szCs w:val="19"/>
          <w:u w:val="single"/>
        </w:rPr>
        <w:t>IV. Zeit – Von Bewusstem und Träumerischem</w:t>
      </w:r>
    </w:p>
    <w:p w:rsidR="0096514C" w:rsidRPr="00A66B7B" w:rsidRDefault="0096514C" w:rsidP="00A66B7B">
      <w:pPr>
        <w:suppressAutoHyphens/>
        <w:spacing w:after="0" w:line="280" w:lineRule="exact"/>
        <w:rPr>
          <w:rFonts w:ascii="Arial" w:hAnsi="Arial" w:cs="Arial"/>
          <w:sz w:val="19"/>
          <w:szCs w:val="19"/>
          <w:u w:val="single"/>
        </w:rPr>
      </w:pPr>
    </w:p>
    <w:p w:rsidR="00E8541C" w:rsidRPr="00A66B7B" w:rsidRDefault="0090477A" w:rsidP="00A66B7B">
      <w:pPr>
        <w:suppressAutoHyphens/>
        <w:spacing w:after="0" w:line="280" w:lineRule="exact"/>
        <w:rPr>
          <w:rFonts w:ascii="Arial" w:hAnsi="Arial" w:cs="Arial"/>
          <w:sz w:val="19"/>
          <w:szCs w:val="19"/>
        </w:rPr>
      </w:pPr>
      <w:r w:rsidRPr="00A66B7B">
        <w:rPr>
          <w:rFonts w:ascii="Arial" w:hAnsi="Arial" w:cs="Arial"/>
          <w:sz w:val="19"/>
          <w:szCs w:val="19"/>
        </w:rPr>
        <w:t xml:space="preserve">Vom Kunstverein zum Museumspavillon, der erstmals in Kooperation zwischen Stadtgalerie Salzburg und Salzburger Kunstverein als Teil der Jahresausstellung bespielt wird, </w:t>
      </w:r>
      <w:r w:rsidR="005B65E4" w:rsidRPr="00A66B7B">
        <w:rPr>
          <w:rFonts w:ascii="Arial" w:hAnsi="Arial" w:cs="Arial"/>
          <w:sz w:val="19"/>
          <w:szCs w:val="19"/>
        </w:rPr>
        <w:t>braucht man zu Fuß ca. 2</w:t>
      </w:r>
      <w:r w:rsidR="00282ECB" w:rsidRPr="00A66B7B">
        <w:rPr>
          <w:rFonts w:ascii="Arial" w:hAnsi="Arial" w:cs="Arial"/>
          <w:sz w:val="19"/>
          <w:szCs w:val="19"/>
        </w:rPr>
        <w:t xml:space="preserve">0 Minuten, mit dem Fahrrad hingegen nur ca. </w:t>
      </w:r>
      <w:r w:rsidR="005B65E4" w:rsidRPr="00A66B7B">
        <w:rPr>
          <w:rFonts w:ascii="Arial" w:hAnsi="Arial" w:cs="Arial"/>
          <w:sz w:val="19"/>
          <w:szCs w:val="19"/>
        </w:rPr>
        <w:t xml:space="preserve">zehn Minuten. </w:t>
      </w:r>
      <w:r w:rsidR="00AE6135" w:rsidRPr="00A66B7B">
        <w:rPr>
          <w:rFonts w:ascii="Arial" w:hAnsi="Arial" w:cs="Arial"/>
          <w:b/>
          <w:sz w:val="19"/>
          <w:szCs w:val="19"/>
        </w:rPr>
        <w:t>Andrea Lüth</w:t>
      </w:r>
      <w:r w:rsidR="00AE6135" w:rsidRPr="00A66B7B">
        <w:rPr>
          <w:rFonts w:ascii="Arial" w:hAnsi="Arial" w:cs="Arial"/>
          <w:sz w:val="19"/>
          <w:szCs w:val="19"/>
        </w:rPr>
        <w:t xml:space="preserve"> weiß dieses Fortbewegungsmittel zu schätzen und widmet ihm eine Wandmalerei. </w:t>
      </w:r>
      <w:r w:rsidR="000B6B18" w:rsidRPr="00A66B7B">
        <w:rPr>
          <w:rFonts w:ascii="Arial" w:hAnsi="Arial" w:cs="Arial"/>
          <w:sz w:val="19"/>
          <w:szCs w:val="19"/>
        </w:rPr>
        <w:t>„I WILL BE THERE IN TIME“</w:t>
      </w:r>
      <w:r w:rsidR="00E07ED9" w:rsidRPr="00A66B7B">
        <w:rPr>
          <w:rFonts w:ascii="Arial" w:hAnsi="Arial" w:cs="Arial"/>
          <w:sz w:val="19"/>
          <w:szCs w:val="19"/>
        </w:rPr>
        <w:t xml:space="preserve"> zeigt auf </w:t>
      </w:r>
      <w:r w:rsidR="00486EC8" w:rsidRPr="00A66B7B">
        <w:rPr>
          <w:rFonts w:ascii="Arial" w:hAnsi="Arial" w:cs="Arial"/>
          <w:sz w:val="19"/>
          <w:szCs w:val="19"/>
        </w:rPr>
        <w:t xml:space="preserve">eine </w:t>
      </w:r>
      <w:r w:rsidR="00FA227B" w:rsidRPr="00A66B7B">
        <w:rPr>
          <w:rFonts w:ascii="Arial" w:hAnsi="Arial" w:cs="Arial"/>
          <w:sz w:val="19"/>
          <w:szCs w:val="19"/>
        </w:rPr>
        <w:t>zugängliche</w:t>
      </w:r>
      <w:r w:rsidR="00486EC8" w:rsidRPr="00A66B7B">
        <w:rPr>
          <w:rFonts w:ascii="Arial" w:hAnsi="Arial" w:cs="Arial"/>
          <w:sz w:val="19"/>
          <w:szCs w:val="19"/>
        </w:rPr>
        <w:t xml:space="preserve"> und </w:t>
      </w:r>
      <w:r w:rsidR="00FA227B" w:rsidRPr="00A66B7B">
        <w:rPr>
          <w:rFonts w:ascii="Arial" w:hAnsi="Arial" w:cs="Arial"/>
          <w:sz w:val="19"/>
          <w:szCs w:val="19"/>
        </w:rPr>
        <w:t xml:space="preserve">humoristische, </w:t>
      </w:r>
      <w:r w:rsidR="00E07ED9" w:rsidRPr="00A66B7B">
        <w:rPr>
          <w:rFonts w:ascii="Arial" w:hAnsi="Arial" w:cs="Arial"/>
          <w:sz w:val="19"/>
          <w:szCs w:val="19"/>
        </w:rPr>
        <w:t>aber keinesfalls harmlose</w:t>
      </w:r>
      <w:r w:rsidR="00FA227B" w:rsidRPr="00A66B7B">
        <w:rPr>
          <w:rFonts w:ascii="Arial" w:hAnsi="Arial" w:cs="Arial"/>
          <w:sz w:val="19"/>
          <w:szCs w:val="19"/>
        </w:rPr>
        <w:t>,</w:t>
      </w:r>
      <w:r w:rsidR="00E07ED9" w:rsidRPr="00A66B7B">
        <w:rPr>
          <w:rFonts w:ascii="Arial" w:hAnsi="Arial" w:cs="Arial"/>
          <w:sz w:val="19"/>
          <w:szCs w:val="19"/>
        </w:rPr>
        <w:t xml:space="preserve"> Weise auf, wie ein lebensd</w:t>
      </w:r>
      <w:r w:rsidR="00003B8A" w:rsidRPr="00A66B7B">
        <w:rPr>
          <w:rFonts w:ascii="Arial" w:hAnsi="Arial" w:cs="Arial"/>
          <w:sz w:val="19"/>
          <w:szCs w:val="19"/>
        </w:rPr>
        <w:t>urchdringender Beschleunigungszwang</w:t>
      </w:r>
      <w:r w:rsidR="00E07ED9" w:rsidRPr="00A66B7B">
        <w:rPr>
          <w:rFonts w:ascii="Arial" w:hAnsi="Arial" w:cs="Arial"/>
          <w:sz w:val="19"/>
          <w:szCs w:val="19"/>
        </w:rPr>
        <w:t xml:space="preserve"> uns ständig in dem Glauben lässt, etwas verpassen zu können sollte man zu spät sein.</w:t>
      </w:r>
      <w:r w:rsidR="000B6B18" w:rsidRPr="00A66B7B">
        <w:rPr>
          <w:rFonts w:ascii="Arial" w:hAnsi="Arial" w:cs="Arial"/>
          <w:sz w:val="19"/>
          <w:szCs w:val="19"/>
        </w:rPr>
        <w:t xml:space="preserve"> </w:t>
      </w:r>
      <w:r w:rsidR="00B71B94" w:rsidRPr="00A66B7B">
        <w:rPr>
          <w:rFonts w:ascii="Arial" w:hAnsi="Arial" w:cs="Arial"/>
          <w:sz w:val="19"/>
          <w:szCs w:val="19"/>
        </w:rPr>
        <w:t xml:space="preserve">Es sind gezielte wie unbewusste </w:t>
      </w:r>
      <w:r w:rsidR="00286FF7" w:rsidRPr="00A66B7B">
        <w:rPr>
          <w:rFonts w:ascii="Arial" w:hAnsi="Arial" w:cs="Arial"/>
          <w:sz w:val="19"/>
          <w:szCs w:val="19"/>
        </w:rPr>
        <w:t xml:space="preserve">Fortbewegungen und Reflexionsprozesse, die den Museumspavillon mit unterschiedlichen Nuancen erfüllen. Das verbindende Element ist der Faktor Zeit, ein gerne zum Thema gewähltes Abstraktum </w:t>
      </w:r>
      <w:r w:rsidR="005F4409" w:rsidRPr="00A66B7B">
        <w:rPr>
          <w:rFonts w:ascii="Arial" w:hAnsi="Arial" w:cs="Arial"/>
          <w:sz w:val="19"/>
          <w:szCs w:val="19"/>
        </w:rPr>
        <w:t xml:space="preserve">v.a. in Film und Fotografie. Ganz bewusst </w:t>
      </w:r>
      <w:r w:rsidR="005D6003" w:rsidRPr="00A66B7B">
        <w:rPr>
          <w:rFonts w:ascii="Arial" w:hAnsi="Arial" w:cs="Arial"/>
          <w:sz w:val="19"/>
          <w:szCs w:val="19"/>
        </w:rPr>
        <w:t xml:space="preserve">gewählt sind zwei Zeitlinien </w:t>
      </w:r>
      <w:r w:rsidR="005F4409" w:rsidRPr="00A66B7B">
        <w:rPr>
          <w:rFonts w:ascii="Arial" w:hAnsi="Arial" w:cs="Arial"/>
          <w:sz w:val="19"/>
          <w:szCs w:val="19"/>
        </w:rPr>
        <w:t>in der multimedialen Installation</w:t>
      </w:r>
      <w:r w:rsidR="00600251" w:rsidRPr="00A66B7B">
        <w:rPr>
          <w:rFonts w:ascii="Arial" w:hAnsi="Arial" w:cs="Arial"/>
          <w:sz w:val="19"/>
          <w:szCs w:val="19"/>
        </w:rPr>
        <w:t xml:space="preserve"> „REVISITED</w:t>
      </w:r>
      <w:r w:rsidR="005D6003" w:rsidRPr="00A66B7B">
        <w:rPr>
          <w:rFonts w:ascii="Arial" w:hAnsi="Arial" w:cs="Arial"/>
          <w:sz w:val="19"/>
          <w:szCs w:val="19"/>
        </w:rPr>
        <w:t xml:space="preserve">“ </w:t>
      </w:r>
      <w:r w:rsidR="005F4409" w:rsidRPr="00A66B7B">
        <w:rPr>
          <w:rFonts w:ascii="Arial" w:hAnsi="Arial" w:cs="Arial"/>
          <w:sz w:val="19"/>
          <w:szCs w:val="19"/>
        </w:rPr>
        <w:t xml:space="preserve">von </w:t>
      </w:r>
      <w:r w:rsidR="005F4409" w:rsidRPr="00A66B7B">
        <w:rPr>
          <w:rFonts w:ascii="Arial" w:hAnsi="Arial" w:cs="Arial"/>
          <w:b/>
          <w:sz w:val="19"/>
          <w:szCs w:val="19"/>
        </w:rPr>
        <w:t xml:space="preserve">Markus </w:t>
      </w:r>
      <w:proofErr w:type="spellStart"/>
      <w:r w:rsidR="005F4409" w:rsidRPr="00A66B7B">
        <w:rPr>
          <w:rFonts w:ascii="Arial" w:hAnsi="Arial" w:cs="Arial"/>
          <w:b/>
          <w:sz w:val="19"/>
          <w:szCs w:val="19"/>
        </w:rPr>
        <w:t>Oberndorfer</w:t>
      </w:r>
      <w:proofErr w:type="spellEnd"/>
      <w:r w:rsidR="005F4409" w:rsidRPr="00A66B7B">
        <w:rPr>
          <w:rFonts w:ascii="Arial" w:hAnsi="Arial" w:cs="Arial"/>
          <w:sz w:val="19"/>
          <w:szCs w:val="19"/>
        </w:rPr>
        <w:t xml:space="preserve">. </w:t>
      </w:r>
      <w:r w:rsidR="005D6003" w:rsidRPr="00A66B7B">
        <w:rPr>
          <w:rFonts w:ascii="Arial" w:hAnsi="Arial" w:cs="Arial"/>
          <w:sz w:val="19"/>
          <w:szCs w:val="19"/>
        </w:rPr>
        <w:t xml:space="preserve">Er referiert auf die 1966 veröffentlichte Arbeiten „Every Building on </w:t>
      </w:r>
      <w:proofErr w:type="spellStart"/>
      <w:r w:rsidR="005D6003" w:rsidRPr="00A66B7B">
        <w:rPr>
          <w:rFonts w:ascii="Arial" w:hAnsi="Arial" w:cs="Arial"/>
          <w:sz w:val="19"/>
          <w:szCs w:val="19"/>
        </w:rPr>
        <w:t>the</w:t>
      </w:r>
      <w:proofErr w:type="spellEnd"/>
      <w:r w:rsidR="005D6003" w:rsidRPr="00A66B7B">
        <w:rPr>
          <w:rFonts w:ascii="Arial" w:hAnsi="Arial" w:cs="Arial"/>
          <w:sz w:val="19"/>
          <w:szCs w:val="19"/>
        </w:rPr>
        <w:t xml:space="preserve"> Sunset Strip“ von Ed </w:t>
      </w:r>
      <w:proofErr w:type="spellStart"/>
      <w:r w:rsidR="005D6003" w:rsidRPr="00A66B7B">
        <w:rPr>
          <w:rFonts w:ascii="Arial" w:hAnsi="Arial" w:cs="Arial"/>
          <w:sz w:val="19"/>
          <w:szCs w:val="19"/>
        </w:rPr>
        <w:t>Ruscha</w:t>
      </w:r>
      <w:proofErr w:type="spellEnd"/>
      <w:r w:rsidR="005D6003" w:rsidRPr="00A66B7B">
        <w:rPr>
          <w:rFonts w:ascii="Arial" w:hAnsi="Arial" w:cs="Arial"/>
          <w:sz w:val="19"/>
          <w:szCs w:val="19"/>
        </w:rPr>
        <w:t xml:space="preserve"> und startete sein Projekt 50 </w:t>
      </w:r>
      <w:r w:rsidR="007952EB" w:rsidRPr="00A66B7B">
        <w:rPr>
          <w:rFonts w:ascii="Arial" w:hAnsi="Arial" w:cs="Arial"/>
          <w:sz w:val="19"/>
          <w:szCs w:val="19"/>
        </w:rPr>
        <w:t>Jahre später</w:t>
      </w:r>
      <w:r w:rsidR="005D6003" w:rsidRPr="00A66B7B">
        <w:rPr>
          <w:rFonts w:ascii="Arial" w:hAnsi="Arial" w:cs="Arial"/>
          <w:sz w:val="19"/>
          <w:szCs w:val="19"/>
        </w:rPr>
        <w:t xml:space="preserve">. </w:t>
      </w:r>
      <w:proofErr w:type="spellStart"/>
      <w:r w:rsidR="007952EB" w:rsidRPr="00A66B7B">
        <w:rPr>
          <w:rFonts w:ascii="Arial" w:hAnsi="Arial" w:cs="Arial"/>
          <w:sz w:val="19"/>
          <w:szCs w:val="19"/>
        </w:rPr>
        <w:t>Oberndorfers</w:t>
      </w:r>
      <w:proofErr w:type="spellEnd"/>
      <w:r w:rsidR="007952EB" w:rsidRPr="00A66B7B">
        <w:rPr>
          <w:rFonts w:ascii="Arial" w:hAnsi="Arial" w:cs="Arial"/>
          <w:sz w:val="19"/>
          <w:szCs w:val="19"/>
        </w:rPr>
        <w:t xml:space="preserve"> Installation </w:t>
      </w:r>
      <w:r w:rsidR="007952EB" w:rsidRPr="00A66B7B">
        <w:rPr>
          <w:rFonts w:ascii="Arial" w:hAnsi="Arial" w:cs="Arial"/>
          <w:sz w:val="19"/>
          <w:szCs w:val="19"/>
        </w:rPr>
        <w:lastRenderedPageBreak/>
        <w:t xml:space="preserve">umfasst im Kern ein Video, das er 2016 mithilfe von sechs Kameras drehte. Dabei fuhr er dieselbe Strecke ab wie </w:t>
      </w:r>
      <w:proofErr w:type="spellStart"/>
      <w:r w:rsidR="007952EB" w:rsidRPr="00A66B7B">
        <w:rPr>
          <w:rFonts w:ascii="Arial" w:hAnsi="Arial" w:cs="Arial"/>
          <w:sz w:val="19"/>
          <w:szCs w:val="19"/>
        </w:rPr>
        <w:t>Ruscha</w:t>
      </w:r>
      <w:proofErr w:type="spellEnd"/>
      <w:r w:rsidR="007952EB" w:rsidRPr="00A66B7B">
        <w:rPr>
          <w:rFonts w:ascii="Arial" w:hAnsi="Arial" w:cs="Arial"/>
          <w:sz w:val="19"/>
          <w:szCs w:val="19"/>
        </w:rPr>
        <w:t xml:space="preserve"> </w:t>
      </w:r>
      <w:r w:rsidR="00EC20C4" w:rsidRPr="00A66B7B">
        <w:rPr>
          <w:rFonts w:ascii="Arial" w:hAnsi="Arial" w:cs="Arial"/>
          <w:sz w:val="19"/>
          <w:szCs w:val="19"/>
        </w:rPr>
        <w:t xml:space="preserve">und </w:t>
      </w:r>
      <w:r w:rsidR="00EF52FE">
        <w:rPr>
          <w:rFonts w:ascii="Arial" w:hAnsi="Arial" w:cs="Arial"/>
          <w:sz w:val="19"/>
          <w:szCs w:val="19"/>
        </w:rPr>
        <w:t xml:space="preserve">fragt </w:t>
      </w:r>
      <w:r w:rsidR="0083769F" w:rsidRPr="00A66B7B">
        <w:rPr>
          <w:rFonts w:ascii="Arial" w:hAnsi="Arial" w:cs="Arial"/>
          <w:sz w:val="19"/>
          <w:szCs w:val="19"/>
        </w:rPr>
        <w:t xml:space="preserve">in seinem Wiederholungsakt, </w:t>
      </w:r>
      <w:r w:rsidR="00EC20C4" w:rsidRPr="00A66B7B">
        <w:rPr>
          <w:rFonts w:ascii="Arial" w:hAnsi="Arial" w:cs="Arial"/>
          <w:sz w:val="19"/>
          <w:szCs w:val="19"/>
        </w:rPr>
        <w:t>ähnlich wie das Vorbild</w:t>
      </w:r>
      <w:r w:rsidR="0083769F" w:rsidRPr="00A66B7B">
        <w:rPr>
          <w:rFonts w:ascii="Arial" w:hAnsi="Arial" w:cs="Arial"/>
          <w:sz w:val="19"/>
          <w:szCs w:val="19"/>
        </w:rPr>
        <w:t>,</w:t>
      </w:r>
      <w:r w:rsidR="00EC20C4" w:rsidRPr="00A66B7B">
        <w:rPr>
          <w:rFonts w:ascii="Arial" w:hAnsi="Arial" w:cs="Arial"/>
          <w:sz w:val="19"/>
          <w:szCs w:val="19"/>
        </w:rPr>
        <w:t xml:space="preserve"> </w:t>
      </w:r>
      <w:r w:rsidR="00EF52FE">
        <w:rPr>
          <w:rFonts w:ascii="Arial" w:hAnsi="Arial" w:cs="Arial"/>
          <w:sz w:val="19"/>
          <w:szCs w:val="19"/>
        </w:rPr>
        <w:t xml:space="preserve">nach </w:t>
      </w:r>
      <w:r w:rsidR="00EC20C4" w:rsidRPr="00A66B7B">
        <w:rPr>
          <w:rFonts w:ascii="Arial" w:hAnsi="Arial" w:cs="Arial"/>
          <w:sz w:val="19"/>
          <w:szCs w:val="19"/>
        </w:rPr>
        <w:t>neue</w:t>
      </w:r>
      <w:r w:rsidR="00EF52FE">
        <w:rPr>
          <w:rFonts w:ascii="Arial" w:hAnsi="Arial" w:cs="Arial"/>
          <w:sz w:val="19"/>
          <w:szCs w:val="19"/>
        </w:rPr>
        <w:t>n</w:t>
      </w:r>
      <w:r w:rsidR="00EC20C4" w:rsidRPr="00A66B7B">
        <w:rPr>
          <w:rFonts w:ascii="Arial" w:hAnsi="Arial" w:cs="Arial"/>
          <w:sz w:val="19"/>
          <w:szCs w:val="19"/>
        </w:rPr>
        <w:t>, experimentelle</w:t>
      </w:r>
      <w:r w:rsidR="00EF52FE">
        <w:rPr>
          <w:rFonts w:ascii="Arial" w:hAnsi="Arial" w:cs="Arial"/>
          <w:sz w:val="19"/>
          <w:szCs w:val="19"/>
        </w:rPr>
        <w:t>n</w:t>
      </w:r>
      <w:r w:rsidR="00EC20C4" w:rsidRPr="00A66B7B">
        <w:rPr>
          <w:rFonts w:ascii="Arial" w:hAnsi="Arial" w:cs="Arial"/>
          <w:sz w:val="19"/>
          <w:szCs w:val="19"/>
        </w:rPr>
        <w:t xml:space="preserve"> Möglichkeiten für das Medium Fotografie</w:t>
      </w:r>
      <w:r w:rsidR="0083769F" w:rsidRPr="00A66B7B">
        <w:rPr>
          <w:rFonts w:ascii="Arial" w:hAnsi="Arial" w:cs="Arial"/>
          <w:sz w:val="19"/>
          <w:szCs w:val="19"/>
        </w:rPr>
        <w:t>/Film</w:t>
      </w:r>
      <w:r w:rsidR="00EC20C4" w:rsidRPr="00A66B7B">
        <w:rPr>
          <w:rFonts w:ascii="Arial" w:hAnsi="Arial" w:cs="Arial"/>
          <w:sz w:val="19"/>
          <w:szCs w:val="19"/>
        </w:rPr>
        <w:t xml:space="preserve">. Aus </w:t>
      </w:r>
      <w:r w:rsidR="0083769F" w:rsidRPr="00A66B7B">
        <w:rPr>
          <w:rFonts w:ascii="Arial" w:hAnsi="Arial" w:cs="Arial"/>
          <w:sz w:val="19"/>
          <w:szCs w:val="19"/>
        </w:rPr>
        <w:t xml:space="preserve">dem dichten Material entstanden ein eigener Leporello, Zeitraffercollagen, </w:t>
      </w:r>
      <w:r w:rsidR="00FA0F2B" w:rsidRPr="00A66B7B">
        <w:rPr>
          <w:rFonts w:ascii="Arial" w:hAnsi="Arial" w:cs="Arial"/>
          <w:sz w:val="19"/>
          <w:szCs w:val="19"/>
        </w:rPr>
        <w:t>Soundtracks</w:t>
      </w:r>
      <w:r w:rsidR="0083769F" w:rsidRPr="00A66B7B">
        <w:rPr>
          <w:rFonts w:ascii="Arial" w:hAnsi="Arial" w:cs="Arial"/>
          <w:sz w:val="19"/>
          <w:szCs w:val="19"/>
        </w:rPr>
        <w:t xml:space="preserve"> sowie ein </w:t>
      </w:r>
      <w:r w:rsidR="00FA0F2B" w:rsidRPr="00A66B7B">
        <w:rPr>
          <w:rFonts w:ascii="Arial" w:hAnsi="Arial" w:cs="Arial"/>
          <w:sz w:val="19"/>
          <w:szCs w:val="19"/>
        </w:rPr>
        <w:t xml:space="preserve">360° VR-Erlebnis, in dem der Besucher zum Mitperformer wird. </w:t>
      </w:r>
      <w:r w:rsidR="001D5654" w:rsidRPr="00A66B7B">
        <w:rPr>
          <w:rFonts w:ascii="Arial" w:hAnsi="Arial" w:cs="Arial"/>
          <w:sz w:val="19"/>
          <w:szCs w:val="19"/>
        </w:rPr>
        <w:t xml:space="preserve">Eine Akteurin in eigener Sache ist </w:t>
      </w:r>
      <w:r w:rsidR="001D5654" w:rsidRPr="00A66B7B">
        <w:rPr>
          <w:rFonts w:ascii="Arial" w:hAnsi="Arial" w:cs="Arial"/>
          <w:b/>
          <w:sz w:val="19"/>
          <w:szCs w:val="19"/>
        </w:rPr>
        <w:t xml:space="preserve">Isabel </w:t>
      </w:r>
      <w:proofErr w:type="spellStart"/>
      <w:r w:rsidR="001D5654" w:rsidRPr="00A66B7B">
        <w:rPr>
          <w:rFonts w:ascii="Arial" w:hAnsi="Arial" w:cs="Arial"/>
          <w:b/>
          <w:sz w:val="19"/>
          <w:szCs w:val="19"/>
        </w:rPr>
        <w:t>Belherdis</w:t>
      </w:r>
      <w:proofErr w:type="spellEnd"/>
      <w:r w:rsidR="004D6F73" w:rsidRPr="00A66B7B">
        <w:rPr>
          <w:rFonts w:ascii="Arial" w:hAnsi="Arial" w:cs="Arial"/>
          <w:sz w:val="19"/>
          <w:szCs w:val="19"/>
        </w:rPr>
        <w:t xml:space="preserve"> in ihrer Arbeit „fall </w:t>
      </w:r>
      <w:proofErr w:type="spellStart"/>
      <w:r w:rsidR="004D6F73" w:rsidRPr="00A66B7B">
        <w:rPr>
          <w:rFonts w:ascii="Arial" w:hAnsi="Arial" w:cs="Arial"/>
          <w:sz w:val="19"/>
          <w:szCs w:val="19"/>
        </w:rPr>
        <w:t>into</w:t>
      </w:r>
      <w:proofErr w:type="spellEnd"/>
      <w:r w:rsidR="004D6F73" w:rsidRPr="00A66B7B">
        <w:rPr>
          <w:rFonts w:ascii="Arial" w:hAnsi="Arial" w:cs="Arial"/>
          <w:sz w:val="19"/>
          <w:szCs w:val="19"/>
        </w:rPr>
        <w:t xml:space="preserve"> </w:t>
      </w:r>
      <w:proofErr w:type="spellStart"/>
      <w:r w:rsidR="004D6F73" w:rsidRPr="00A66B7B">
        <w:rPr>
          <w:rFonts w:ascii="Arial" w:hAnsi="Arial" w:cs="Arial"/>
          <w:sz w:val="19"/>
          <w:szCs w:val="19"/>
        </w:rPr>
        <w:t>place</w:t>
      </w:r>
      <w:proofErr w:type="spellEnd"/>
      <w:r w:rsidR="004D6F73" w:rsidRPr="00A66B7B">
        <w:rPr>
          <w:rFonts w:ascii="Arial" w:hAnsi="Arial" w:cs="Arial"/>
          <w:sz w:val="19"/>
          <w:szCs w:val="19"/>
        </w:rPr>
        <w:t>“</w:t>
      </w:r>
      <w:r w:rsidR="001D5654" w:rsidRPr="00A66B7B">
        <w:rPr>
          <w:rFonts w:ascii="Arial" w:hAnsi="Arial" w:cs="Arial"/>
          <w:sz w:val="19"/>
          <w:szCs w:val="19"/>
        </w:rPr>
        <w:t xml:space="preserve">, </w:t>
      </w:r>
      <w:r w:rsidR="004D6F73" w:rsidRPr="00A66B7B">
        <w:rPr>
          <w:rFonts w:ascii="Arial" w:hAnsi="Arial" w:cs="Arial"/>
          <w:sz w:val="19"/>
          <w:szCs w:val="19"/>
        </w:rPr>
        <w:t>in der</w:t>
      </w:r>
      <w:r w:rsidR="001D5654" w:rsidRPr="00A66B7B">
        <w:rPr>
          <w:rFonts w:ascii="Arial" w:hAnsi="Arial" w:cs="Arial"/>
          <w:sz w:val="19"/>
          <w:szCs w:val="19"/>
        </w:rPr>
        <w:t xml:space="preserve"> die Künstlerin schlafend </w:t>
      </w:r>
      <w:r w:rsidR="004D6F73" w:rsidRPr="00A66B7B">
        <w:rPr>
          <w:rFonts w:ascii="Arial" w:hAnsi="Arial" w:cs="Arial"/>
          <w:sz w:val="19"/>
          <w:szCs w:val="19"/>
        </w:rPr>
        <w:t xml:space="preserve">auf einer ansonsten leeren Autobahn zu sehen ist. </w:t>
      </w:r>
      <w:r w:rsidR="003365F7" w:rsidRPr="00A66B7B">
        <w:rPr>
          <w:rFonts w:ascii="Arial" w:hAnsi="Arial" w:cs="Arial"/>
          <w:sz w:val="19"/>
          <w:szCs w:val="19"/>
        </w:rPr>
        <w:t xml:space="preserve">Die zwei großformatigen Fotografien auf Dibond wurden, ursprünglich als </w:t>
      </w:r>
      <w:proofErr w:type="spellStart"/>
      <w:r w:rsidR="003365F7" w:rsidRPr="00A66B7B">
        <w:rPr>
          <w:rFonts w:ascii="Arial" w:hAnsi="Arial" w:cs="Arial"/>
          <w:sz w:val="19"/>
          <w:szCs w:val="19"/>
        </w:rPr>
        <w:t>Stills</w:t>
      </w:r>
      <w:proofErr w:type="spellEnd"/>
      <w:r w:rsidR="003365F7" w:rsidRPr="00A66B7B">
        <w:rPr>
          <w:rFonts w:ascii="Arial" w:hAnsi="Arial" w:cs="Arial"/>
          <w:sz w:val="19"/>
          <w:szCs w:val="19"/>
        </w:rPr>
        <w:t xml:space="preserve"> eine 2003 durchgeführte Performance dokumentierend, 2017 als Fotografie reaktiviert und </w:t>
      </w:r>
      <w:r w:rsidR="009B3174" w:rsidRPr="00A66B7B">
        <w:rPr>
          <w:rFonts w:ascii="Arial" w:hAnsi="Arial" w:cs="Arial"/>
          <w:sz w:val="19"/>
          <w:szCs w:val="19"/>
        </w:rPr>
        <w:t>führen</w:t>
      </w:r>
      <w:r w:rsidR="003365F7" w:rsidRPr="00A66B7B">
        <w:rPr>
          <w:rFonts w:ascii="Arial" w:hAnsi="Arial" w:cs="Arial"/>
          <w:sz w:val="19"/>
          <w:szCs w:val="19"/>
        </w:rPr>
        <w:t xml:space="preserve"> nun, selbst performat</w:t>
      </w:r>
      <w:r w:rsidR="009B3174" w:rsidRPr="00A66B7B">
        <w:rPr>
          <w:rFonts w:ascii="Arial" w:hAnsi="Arial" w:cs="Arial"/>
          <w:sz w:val="19"/>
          <w:szCs w:val="19"/>
        </w:rPr>
        <w:t xml:space="preserve">iver Bildträger geworden, mit einer Bodenmarkierung in Verlängerung des Mittelstreifens in den </w:t>
      </w:r>
      <w:proofErr w:type="spellStart"/>
      <w:r w:rsidR="009B3174" w:rsidRPr="00A66B7B">
        <w:rPr>
          <w:rFonts w:ascii="Arial" w:hAnsi="Arial" w:cs="Arial"/>
          <w:sz w:val="19"/>
          <w:szCs w:val="19"/>
        </w:rPr>
        <w:t>Realraum</w:t>
      </w:r>
      <w:proofErr w:type="spellEnd"/>
      <w:r w:rsidR="009B3174" w:rsidRPr="00A66B7B">
        <w:rPr>
          <w:rFonts w:ascii="Arial" w:hAnsi="Arial" w:cs="Arial"/>
          <w:sz w:val="19"/>
          <w:szCs w:val="19"/>
        </w:rPr>
        <w:t xml:space="preserve">. </w:t>
      </w:r>
      <w:r w:rsidR="0083674C" w:rsidRPr="00A66B7B">
        <w:rPr>
          <w:rFonts w:ascii="Arial" w:hAnsi="Arial" w:cs="Arial"/>
          <w:sz w:val="19"/>
          <w:szCs w:val="19"/>
        </w:rPr>
        <w:t xml:space="preserve">„Die Ordnung der Träume“ von </w:t>
      </w:r>
      <w:r w:rsidR="00E8541C" w:rsidRPr="00A66B7B">
        <w:rPr>
          <w:rFonts w:ascii="Arial" w:hAnsi="Arial" w:cs="Arial"/>
          <w:b/>
          <w:sz w:val="19"/>
          <w:szCs w:val="19"/>
        </w:rPr>
        <w:t xml:space="preserve">Johannes </w:t>
      </w:r>
      <w:proofErr w:type="spellStart"/>
      <w:r w:rsidR="00E8541C" w:rsidRPr="00A66B7B">
        <w:rPr>
          <w:rFonts w:ascii="Arial" w:hAnsi="Arial" w:cs="Arial"/>
          <w:b/>
          <w:sz w:val="19"/>
          <w:szCs w:val="19"/>
        </w:rPr>
        <w:t>Gierlinger</w:t>
      </w:r>
      <w:proofErr w:type="spellEnd"/>
      <w:r w:rsidR="0083674C" w:rsidRPr="00A66B7B">
        <w:rPr>
          <w:rFonts w:ascii="Arial" w:hAnsi="Arial" w:cs="Arial"/>
          <w:b/>
          <w:sz w:val="19"/>
          <w:szCs w:val="19"/>
        </w:rPr>
        <w:t xml:space="preserve"> </w:t>
      </w:r>
      <w:r w:rsidR="007D01B8" w:rsidRPr="00A66B7B">
        <w:rPr>
          <w:rFonts w:ascii="Arial" w:hAnsi="Arial" w:cs="Arial"/>
          <w:sz w:val="19"/>
          <w:szCs w:val="19"/>
        </w:rPr>
        <w:t>ist in einem verwandten widersprüchlichen Verhältnis zu verorten. Der poetische Film erzählt in losen Kapiteln von Städten, Gespr</w:t>
      </w:r>
      <w:r w:rsidR="00DF4F8F" w:rsidRPr="00A66B7B">
        <w:rPr>
          <w:rFonts w:ascii="Arial" w:hAnsi="Arial" w:cs="Arial"/>
          <w:sz w:val="19"/>
          <w:szCs w:val="19"/>
        </w:rPr>
        <w:t>ächen, Imagination, politischer Auflehnung</w:t>
      </w:r>
      <w:r w:rsidR="007D01B8" w:rsidRPr="00A66B7B">
        <w:rPr>
          <w:rFonts w:ascii="Arial" w:hAnsi="Arial" w:cs="Arial"/>
          <w:sz w:val="19"/>
          <w:szCs w:val="19"/>
        </w:rPr>
        <w:t xml:space="preserve"> und Unterbewusstem. </w:t>
      </w:r>
      <w:r w:rsidR="00227DD0" w:rsidRPr="00A66B7B">
        <w:rPr>
          <w:rFonts w:ascii="Arial" w:hAnsi="Arial" w:cs="Arial"/>
          <w:sz w:val="19"/>
          <w:szCs w:val="19"/>
        </w:rPr>
        <w:t xml:space="preserve">Blicke und Hände führen uns dabei zart und leise flanierend durch eine Szenerie, die sich in Déjà-vus und meditativer Repetition ergießen. </w:t>
      </w:r>
      <w:r w:rsidR="00092CAC" w:rsidRPr="00A66B7B">
        <w:rPr>
          <w:rFonts w:ascii="Arial" w:hAnsi="Arial" w:cs="Arial"/>
          <w:sz w:val="19"/>
          <w:szCs w:val="19"/>
        </w:rPr>
        <w:t xml:space="preserve">Cherry </w:t>
      </w:r>
      <w:proofErr w:type="spellStart"/>
      <w:r w:rsidR="00092CAC" w:rsidRPr="00A66B7B">
        <w:rPr>
          <w:rFonts w:ascii="Arial" w:hAnsi="Arial" w:cs="Arial"/>
          <w:sz w:val="19"/>
          <w:szCs w:val="19"/>
        </w:rPr>
        <w:t>Sunkist</w:t>
      </w:r>
      <w:proofErr w:type="spellEnd"/>
      <w:r w:rsidR="00092CAC" w:rsidRPr="00A66B7B">
        <w:rPr>
          <w:rFonts w:ascii="Arial" w:hAnsi="Arial" w:cs="Arial"/>
          <w:sz w:val="19"/>
          <w:szCs w:val="19"/>
        </w:rPr>
        <w:t xml:space="preserve"> aka </w:t>
      </w:r>
      <w:r w:rsidR="00092CAC" w:rsidRPr="00A66B7B">
        <w:rPr>
          <w:rFonts w:ascii="Arial" w:hAnsi="Arial" w:cs="Arial"/>
          <w:b/>
          <w:sz w:val="19"/>
          <w:szCs w:val="19"/>
        </w:rPr>
        <w:t xml:space="preserve">Karin </w:t>
      </w:r>
      <w:proofErr w:type="spellStart"/>
      <w:r w:rsidR="00092CAC" w:rsidRPr="00A66B7B">
        <w:rPr>
          <w:rFonts w:ascii="Arial" w:hAnsi="Arial" w:cs="Arial"/>
          <w:b/>
          <w:sz w:val="19"/>
          <w:szCs w:val="19"/>
        </w:rPr>
        <w:t>Fisslthaler</w:t>
      </w:r>
      <w:proofErr w:type="spellEnd"/>
      <w:r w:rsidR="00092CAC" w:rsidRPr="00A66B7B">
        <w:rPr>
          <w:rFonts w:ascii="Arial" w:hAnsi="Arial" w:cs="Arial"/>
          <w:sz w:val="19"/>
          <w:szCs w:val="19"/>
        </w:rPr>
        <w:t xml:space="preserve"> bekrönen die Ausstellung mit einer aufmerksamen Musikvideocollage, bestehend aus </w:t>
      </w:r>
      <w:proofErr w:type="spellStart"/>
      <w:r w:rsidR="00092CAC" w:rsidRPr="00A66B7B">
        <w:rPr>
          <w:rFonts w:ascii="Arial" w:hAnsi="Arial" w:cs="Arial"/>
          <w:sz w:val="19"/>
          <w:szCs w:val="19"/>
        </w:rPr>
        <w:t>Found</w:t>
      </w:r>
      <w:proofErr w:type="spellEnd"/>
      <w:r w:rsidR="00092CAC" w:rsidRPr="00A66B7B">
        <w:rPr>
          <w:rFonts w:ascii="Arial" w:hAnsi="Arial" w:cs="Arial"/>
          <w:sz w:val="19"/>
          <w:szCs w:val="19"/>
        </w:rPr>
        <w:t xml:space="preserve"> </w:t>
      </w:r>
      <w:proofErr w:type="spellStart"/>
      <w:r w:rsidR="00092CAC" w:rsidRPr="00A66B7B">
        <w:rPr>
          <w:rFonts w:ascii="Arial" w:hAnsi="Arial" w:cs="Arial"/>
          <w:sz w:val="19"/>
          <w:szCs w:val="19"/>
        </w:rPr>
        <w:t>Footage</w:t>
      </w:r>
      <w:proofErr w:type="spellEnd"/>
      <w:r w:rsidR="009010F3" w:rsidRPr="00A66B7B">
        <w:rPr>
          <w:rFonts w:ascii="Arial" w:hAnsi="Arial" w:cs="Arial"/>
          <w:sz w:val="19"/>
          <w:szCs w:val="19"/>
        </w:rPr>
        <w:t xml:space="preserve"> von Gesten und Bewegungen die Abschied exemplifizieren. Im </w:t>
      </w:r>
      <w:proofErr w:type="spellStart"/>
      <w:r w:rsidR="009010F3" w:rsidRPr="00A66B7B">
        <w:rPr>
          <w:rFonts w:ascii="Arial" w:hAnsi="Arial" w:cs="Arial"/>
          <w:sz w:val="19"/>
          <w:szCs w:val="19"/>
        </w:rPr>
        <w:t>Splitscreen</w:t>
      </w:r>
      <w:proofErr w:type="spellEnd"/>
      <w:r w:rsidR="009010F3" w:rsidRPr="00A66B7B">
        <w:rPr>
          <w:rFonts w:ascii="Arial" w:hAnsi="Arial" w:cs="Arial"/>
          <w:sz w:val="19"/>
          <w:szCs w:val="19"/>
        </w:rPr>
        <w:t xml:space="preserve"> werden Charaktere, Körper, Berührungen sinnlich, brutal, traurig oder fröhlich voneinander gelöst um sich in einem dafür komponierten Soundtrack deutlich voneinander zu verabschieden.</w:t>
      </w:r>
    </w:p>
    <w:p w:rsidR="005B102F" w:rsidRDefault="005B102F" w:rsidP="00A66B7B">
      <w:pPr>
        <w:suppressAutoHyphens/>
        <w:spacing w:after="0" w:line="280" w:lineRule="exact"/>
        <w:rPr>
          <w:rFonts w:ascii="Arial" w:hAnsi="Arial" w:cs="Arial"/>
          <w:sz w:val="19"/>
          <w:szCs w:val="19"/>
          <w:u w:val="single"/>
        </w:rPr>
      </w:pPr>
    </w:p>
    <w:p w:rsidR="0025373F" w:rsidRDefault="0025373F" w:rsidP="00A66B7B">
      <w:pPr>
        <w:suppressAutoHyphens/>
        <w:spacing w:after="0" w:line="280" w:lineRule="exact"/>
        <w:rPr>
          <w:rFonts w:ascii="Arial" w:hAnsi="Arial" w:cs="Arial"/>
          <w:sz w:val="19"/>
          <w:szCs w:val="19"/>
          <w:u w:val="single"/>
        </w:rPr>
      </w:pPr>
    </w:p>
    <w:p w:rsidR="007E54AA" w:rsidRPr="00A66B7B" w:rsidRDefault="007E54AA" w:rsidP="00A66B7B">
      <w:pPr>
        <w:suppressAutoHyphens/>
        <w:spacing w:after="0" w:line="280" w:lineRule="exact"/>
        <w:rPr>
          <w:rFonts w:ascii="Arial" w:hAnsi="Arial" w:cs="Arial"/>
          <w:sz w:val="19"/>
          <w:szCs w:val="19"/>
          <w:u w:val="single"/>
        </w:rPr>
      </w:pPr>
      <w:r w:rsidRPr="00A66B7B">
        <w:rPr>
          <w:rFonts w:ascii="Arial" w:hAnsi="Arial" w:cs="Arial"/>
          <w:sz w:val="19"/>
          <w:szCs w:val="19"/>
          <w:u w:val="single"/>
        </w:rPr>
        <w:t>E</w:t>
      </w:r>
      <w:r w:rsidR="006C18E8" w:rsidRPr="00A66B7B">
        <w:rPr>
          <w:rFonts w:ascii="Arial" w:hAnsi="Arial" w:cs="Arial"/>
          <w:sz w:val="19"/>
          <w:szCs w:val="19"/>
          <w:u w:val="single"/>
        </w:rPr>
        <w:t>pilog</w:t>
      </w:r>
    </w:p>
    <w:p w:rsidR="005B102F" w:rsidRDefault="005B102F" w:rsidP="005B102F">
      <w:pPr>
        <w:suppressAutoHyphens/>
        <w:spacing w:after="0" w:line="240" w:lineRule="auto"/>
        <w:rPr>
          <w:rFonts w:ascii="Arial" w:hAnsi="Arial" w:cs="Arial"/>
          <w:sz w:val="19"/>
          <w:szCs w:val="19"/>
        </w:rPr>
      </w:pPr>
      <w:r w:rsidRPr="00A66B7B">
        <w:rPr>
          <w:rFonts w:ascii="Arial" w:hAnsi="Arial" w:cs="Arial"/>
          <w:noProof/>
          <w:sz w:val="19"/>
          <w:szCs w:val="19"/>
          <w:u w:val="single"/>
          <w:lang w:eastAsia="de-AT"/>
        </w:rPr>
        <mc:AlternateContent>
          <mc:Choice Requires="wps">
            <w:drawing>
              <wp:anchor distT="45720" distB="45720" distL="114300" distR="114300" simplePos="0" relativeHeight="251661312" behindDoc="0" locked="0" layoutInCell="1" allowOverlap="1" wp14:anchorId="15B641DF" wp14:editId="0C09CCF3">
                <wp:simplePos x="0" y="0"/>
                <wp:positionH relativeFrom="column">
                  <wp:posOffset>-19685</wp:posOffset>
                </wp:positionH>
                <wp:positionV relativeFrom="paragraph">
                  <wp:posOffset>126365</wp:posOffset>
                </wp:positionV>
                <wp:extent cx="5581015" cy="831850"/>
                <wp:effectExtent l="0" t="0" r="19685" b="2540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831850"/>
                        </a:xfrm>
                        <a:prstGeom prst="rect">
                          <a:avLst/>
                        </a:prstGeom>
                        <a:solidFill>
                          <a:srgbClr val="FFFFFF"/>
                        </a:solidFill>
                        <a:ln w="9525">
                          <a:solidFill>
                            <a:srgbClr val="000000"/>
                          </a:solidFill>
                          <a:miter lim="800000"/>
                          <a:headEnd/>
                          <a:tailEnd/>
                        </a:ln>
                      </wps:spPr>
                      <wps:txbx>
                        <w:txbxContent>
                          <w:p w:rsidR="0059522F" w:rsidRDefault="0059522F" w:rsidP="0096514C">
                            <w:pPr>
                              <w:spacing w:after="0" w:line="280" w:lineRule="exact"/>
                              <w:rPr>
                                <w:rFonts w:ascii="Arial" w:hAnsi="Arial" w:cs="Arial"/>
                                <w:sz w:val="19"/>
                                <w:szCs w:val="19"/>
                                <w:lang w:val="en-US"/>
                              </w:rPr>
                            </w:pPr>
                            <w:r w:rsidRPr="0096514C">
                              <w:rPr>
                                <w:rFonts w:ascii="Arial" w:hAnsi="Arial" w:cs="Arial"/>
                                <w:sz w:val="19"/>
                                <w:szCs w:val="19"/>
                                <w:lang w:val="en-US"/>
                              </w:rPr>
                              <w:t xml:space="preserve">“[Humans] are just an algorithm designed to survive at all costs, sophisticated enough to think they're calling the shots, to think they're in control, but they're really just... – Passengers.” </w:t>
                            </w:r>
                          </w:p>
                          <w:p w:rsidR="0096514C" w:rsidRPr="0096514C" w:rsidRDefault="0096514C" w:rsidP="0096514C">
                            <w:pPr>
                              <w:spacing w:after="0" w:line="280" w:lineRule="exact"/>
                              <w:rPr>
                                <w:rFonts w:ascii="Arial" w:hAnsi="Arial" w:cs="Arial"/>
                                <w:sz w:val="19"/>
                                <w:szCs w:val="19"/>
                                <w:lang w:val="en-US"/>
                              </w:rPr>
                            </w:pPr>
                          </w:p>
                          <w:p w:rsidR="0059522F" w:rsidRPr="00A26CD0" w:rsidRDefault="0059522F">
                            <w:pPr>
                              <w:rPr>
                                <w:rFonts w:ascii="Palatino Linotype" w:hAnsi="Palatino Linotype"/>
                                <w:sz w:val="16"/>
                                <w:szCs w:val="16"/>
                                <w:lang w:val="en-US"/>
                              </w:rPr>
                            </w:pPr>
                            <w:r w:rsidRPr="00A26CD0">
                              <w:rPr>
                                <w:rFonts w:ascii="Palatino Linotype" w:hAnsi="Palatino Linotype"/>
                                <w:sz w:val="16"/>
                                <w:szCs w:val="16"/>
                                <w:lang w:val="en-US"/>
                              </w:rPr>
                              <w:t xml:space="preserve">Bernhard Lowe / Arnold Weber to Dr. Robert Ford, Westworld, </w:t>
                            </w:r>
                            <w:proofErr w:type="gramStart"/>
                            <w:r w:rsidRPr="00A26CD0">
                              <w:rPr>
                                <w:rFonts w:ascii="Palatino Linotype" w:hAnsi="Palatino Linotype"/>
                                <w:i/>
                                <w:sz w:val="16"/>
                                <w:szCs w:val="16"/>
                                <w:lang w:val="en-US"/>
                              </w:rPr>
                              <w:t>Les</w:t>
                            </w:r>
                            <w:proofErr w:type="gramEnd"/>
                            <w:r w:rsidRPr="00A26CD0">
                              <w:rPr>
                                <w:rFonts w:ascii="Palatino Linotype" w:hAnsi="Palatino Linotype"/>
                                <w:i/>
                                <w:sz w:val="16"/>
                                <w:szCs w:val="16"/>
                                <w:lang w:val="en-US"/>
                              </w:rPr>
                              <w:t xml:space="preserve"> </w:t>
                            </w:r>
                            <w:proofErr w:type="spellStart"/>
                            <w:r w:rsidRPr="00A26CD0">
                              <w:rPr>
                                <w:rFonts w:ascii="Palatino Linotype" w:hAnsi="Palatino Linotype"/>
                                <w:i/>
                                <w:sz w:val="16"/>
                                <w:szCs w:val="16"/>
                                <w:lang w:val="en-US"/>
                              </w:rPr>
                              <w:t>Ècorchés</w:t>
                            </w:r>
                            <w:proofErr w:type="spellEnd"/>
                            <w:r w:rsidRPr="00A26CD0">
                              <w:rPr>
                                <w:rFonts w:ascii="Palatino Linotype" w:hAnsi="Palatino Linotype"/>
                                <w:sz w:val="16"/>
                                <w:szCs w:val="16"/>
                                <w:lang w:val="en-US"/>
                              </w:rPr>
                              <w:t xml:space="preserve"> (Season 2 Episode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5pt;margin-top:9.95pt;width:439.45pt;height: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">
                <v:textbox>
                  <w:txbxContent>
                    <w:p w:rsidR="0059522F" w:rsidRDefault="0059522F" w:rsidP="0096514C">
                      <w:pPr>
                        <w:spacing w:after="0" w:line="280" w:lineRule="exact"/>
                        <w:rPr>
                          <w:rFonts w:ascii="Arial" w:hAnsi="Arial" w:cs="Arial"/>
                          <w:sz w:val="19"/>
                          <w:szCs w:val="19"/>
                          <w:lang w:val="en-US"/>
                        </w:rPr>
                      </w:pPr>
                      <w:r w:rsidRPr="0096514C">
                        <w:rPr>
                          <w:rFonts w:ascii="Arial" w:hAnsi="Arial" w:cs="Arial"/>
                          <w:sz w:val="19"/>
                          <w:szCs w:val="19"/>
                          <w:lang w:val="en-US"/>
                        </w:rPr>
                        <w:t xml:space="preserve">“[Humans] are just an algorithm designed to survive at all costs, sophisticated enough to think they're calling the shots, to think they're in control, but they're really just... – Passengers.” </w:t>
                      </w:r>
                    </w:p>
                    <w:p w:rsidR="0096514C" w:rsidRPr="0096514C" w:rsidRDefault="0096514C" w:rsidP="0096514C">
                      <w:pPr>
                        <w:spacing w:after="0" w:line="280" w:lineRule="exact"/>
                        <w:rPr>
                          <w:rFonts w:ascii="Arial" w:hAnsi="Arial" w:cs="Arial"/>
                          <w:sz w:val="19"/>
                          <w:szCs w:val="19"/>
                          <w:lang w:val="en-US"/>
                        </w:rPr>
                      </w:pPr>
                    </w:p>
                    <w:p w:rsidR="0059522F" w:rsidRPr="00A26CD0" w:rsidRDefault="0059522F">
                      <w:pPr>
                        <w:rPr>
                          <w:rFonts w:ascii="Palatino Linotype" w:hAnsi="Palatino Linotype"/>
                          <w:sz w:val="16"/>
                          <w:szCs w:val="16"/>
                          <w:lang w:val="en-US"/>
                        </w:rPr>
                      </w:pPr>
                      <w:r w:rsidRPr="00A26CD0">
                        <w:rPr>
                          <w:rFonts w:ascii="Palatino Linotype" w:hAnsi="Palatino Linotype"/>
                          <w:sz w:val="16"/>
                          <w:szCs w:val="16"/>
                          <w:lang w:val="en-US"/>
                        </w:rPr>
                        <w:t xml:space="preserve">Bernhard Lowe / Arnold Weber to Dr. Robert Ford, Westworld, </w:t>
                      </w:r>
                      <w:proofErr w:type="gramStart"/>
                      <w:r w:rsidRPr="00A26CD0">
                        <w:rPr>
                          <w:rFonts w:ascii="Palatino Linotype" w:hAnsi="Palatino Linotype"/>
                          <w:i/>
                          <w:sz w:val="16"/>
                          <w:szCs w:val="16"/>
                          <w:lang w:val="en-US"/>
                        </w:rPr>
                        <w:t>Les</w:t>
                      </w:r>
                      <w:proofErr w:type="gramEnd"/>
                      <w:r w:rsidRPr="00A26CD0">
                        <w:rPr>
                          <w:rFonts w:ascii="Palatino Linotype" w:hAnsi="Palatino Linotype"/>
                          <w:i/>
                          <w:sz w:val="16"/>
                          <w:szCs w:val="16"/>
                          <w:lang w:val="en-US"/>
                        </w:rPr>
                        <w:t xml:space="preserve"> </w:t>
                      </w:r>
                      <w:proofErr w:type="spellStart"/>
                      <w:r w:rsidRPr="00A26CD0">
                        <w:rPr>
                          <w:rFonts w:ascii="Palatino Linotype" w:hAnsi="Palatino Linotype"/>
                          <w:i/>
                          <w:sz w:val="16"/>
                          <w:szCs w:val="16"/>
                          <w:lang w:val="en-US"/>
                        </w:rPr>
                        <w:t>Ècorchés</w:t>
                      </w:r>
                      <w:proofErr w:type="spellEnd"/>
                      <w:r w:rsidRPr="00A26CD0">
                        <w:rPr>
                          <w:rFonts w:ascii="Palatino Linotype" w:hAnsi="Palatino Linotype"/>
                          <w:sz w:val="16"/>
                          <w:szCs w:val="16"/>
                          <w:lang w:val="en-US"/>
                        </w:rPr>
                        <w:t xml:space="preserve"> (Season 2 Episode 10)</w:t>
                      </w:r>
                    </w:p>
                  </w:txbxContent>
                </v:textbox>
                <w10:wrap type="square"/>
              </v:shape>
            </w:pict>
          </mc:Fallback>
        </mc:AlternateContent>
      </w:r>
    </w:p>
    <w:p w:rsidR="008563E6" w:rsidRPr="00A66B7B" w:rsidRDefault="007E54AA" w:rsidP="00A66B7B">
      <w:pPr>
        <w:suppressAutoHyphens/>
        <w:spacing w:after="0" w:line="280" w:lineRule="exact"/>
        <w:rPr>
          <w:rFonts w:ascii="Arial" w:hAnsi="Arial" w:cs="Arial"/>
          <w:sz w:val="19"/>
          <w:szCs w:val="19"/>
        </w:rPr>
      </w:pPr>
      <w:r w:rsidRPr="00A66B7B">
        <w:rPr>
          <w:rFonts w:ascii="Arial" w:hAnsi="Arial" w:cs="Arial"/>
          <w:sz w:val="19"/>
          <w:szCs w:val="19"/>
        </w:rPr>
        <w:t>Der</w:t>
      </w:r>
      <w:r w:rsidR="00EC202D" w:rsidRPr="00A66B7B">
        <w:rPr>
          <w:rFonts w:ascii="Arial" w:hAnsi="Arial" w:cs="Arial"/>
          <w:sz w:val="19"/>
          <w:szCs w:val="19"/>
        </w:rPr>
        <w:t xml:space="preserve"> </w:t>
      </w:r>
      <w:r w:rsidR="008563E6" w:rsidRPr="00A66B7B">
        <w:rPr>
          <w:rFonts w:ascii="Arial" w:hAnsi="Arial" w:cs="Arial"/>
          <w:sz w:val="19"/>
          <w:szCs w:val="19"/>
        </w:rPr>
        <w:t>fragmentierter Dialog zwischen Bernard und Ford aus der kürzlich veröffentlichten zweiten Staffel der von HBO produzierten Fernsehserie Westworld</w:t>
      </w:r>
      <w:r w:rsidR="00EC202D" w:rsidRPr="00A66B7B">
        <w:rPr>
          <w:rFonts w:ascii="Arial" w:hAnsi="Arial" w:cs="Arial"/>
          <w:sz w:val="19"/>
          <w:szCs w:val="19"/>
        </w:rPr>
        <w:t xml:space="preserve"> ist Ausgangs- und Endpunkt dieses Versuchs einer Anthologie künstlerischer Projekte zum Thema des Passagiers</w:t>
      </w:r>
      <w:r w:rsidR="008563E6" w:rsidRPr="00A66B7B">
        <w:rPr>
          <w:rFonts w:ascii="Arial" w:hAnsi="Arial" w:cs="Arial"/>
          <w:sz w:val="19"/>
          <w:szCs w:val="19"/>
        </w:rPr>
        <w:t xml:space="preserve">. Obwohl </w:t>
      </w:r>
      <w:r w:rsidR="00EC202D" w:rsidRPr="00A66B7B">
        <w:rPr>
          <w:rFonts w:ascii="Arial" w:hAnsi="Arial" w:cs="Arial"/>
          <w:sz w:val="19"/>
          <w:szCs w:val="19"/>
        </w:rPr>
        <w:t>die gesamte Handlung von Westworld</w:t>
      </w:r>
      <w:r w:rsidR="008563E6" w:rsidRPr="00A66B7B">
        <w:rPr>
          <w:rFonts w:ascii="Arial" w:hAnsi="Arial" w:cs="Arial"/>
          <w:sz w:val="19"/>
          <w:szCs w:val="19"/>
        </w:rPr>
        <w:t xml:space="preserve"> in eine futuristische Science-Fiction Welt eingebettet ist, ist die Idee des Passierens, des Passagier-Seins, eine, die die Menschheit schon immer gleichz</w:t>
      </w:r>
      <w:r w:rsidR="00BA1CDC" w:rsidRPr="00A66B7B">
        <w:rPr>
          <w:rFonts w:ascii="Arial" w:hAnsi="Arial" w:cs="Arial"/>
          <w:sz w:val="19"/>
          <w:szCs w:val="19"/>
        </w:rPr>
        <w:t xml:space="preserve">eitig </w:t>
      </w:r>
      <w:r w:rsidR="00EC202D" w:rsidRPr="00A66B7B">
        <w:rPr>
          <w:rFonts w:ascii="Arial" w:hAnsi="Arial" w:cs="Arial"/>
          <w:sz w:val="19"/>
          <w:szCs w:val="19"/>
        </w:rPr>
        <w:t>verfolgt und fasz</w:t>
      </w:r>
      <w:r w:rsidR="006C18E8" w:rsidRPr="00A66B7B">
        <w:rPr>
          <w:rFonts w:ascii="Arial" w:hAnsi="Arial" w:cs="Arial"/>
          <w:sz w:val="19"/>
          <w:szCs w:val="19"/>
        </w:rPr>
        <w:t xml:space="preserve">iniert und gerade jetzt, im Zeitalter des </w:t>
      </w:r>
      <w:r w:rsidR="009C7645" w:rsidRPr="00A66B7B">
        <w:rPr>
          <w:rFonts w:ascii="Arial" w:hAnsi="Arial" w:cs="Arial"/>
          <w:sz w:val="19"/>
          <w:szCs w:val="19"/>
        </w:rPr>
        <w:t>ununterbrochenen</w:t>
      </w:r>
      <w:r w:rsidR="006C18E8" w:rsidRPr="00A66B7B">
        <w:rPr>
          <w:rFonts w:ascii="Arial" w:hAnsi="Arial" w:cs="Arial"/>
          <w:sz w:val="19"/>
          <w:szCs w:val="19"/>
        </w:rPr>
        <w:t xml:space="preserve"> technischen Fortschritts, </w:t>
      </w:r>
      <w:r w:rsidR="009C7645" w:rsidRPr="00A66B7B">
        <w:rPr>
          <w:rFonts w:ascii="Arial" w:hAnsi="Arial" w:cs="Arial"/>
          <w:sz w:val="19"/>
          <w:szCs w:val="19"/>
        </w:rPr>
        <w:t xml:space="preserve">von essentieller Bedeutung ist. </w:t>
      </w:r>
      <w:r w:rsidR="00F44B47" w:rsidRPr="00A66B7B">
        <w:rPr>
          <w:rFonts w:ascii="Arial" w:hAnsi="Arial" w:cs="Arial"/>
          <w:sz w:val="19"/>
          <w:szCs w:val="19"/>
        </w:rPr>
        <w:t>Zur Debatte steht, ob wir uns einem Rückfall in eine Prä-</w:t>
      </w:r>
      <w:r w:rsidR="00586AB9" w:rsidRPr="00A66B7B">
        <w:rPr>
          <w:rFonts w:ascii="Arial" w:hAnsi="Arial" w:cs="Arial"/>
          <w:sz w:val="19"/>
          <w:szCs w:val="19"/>
        </w:rPr>
        <w:t>Kant</w:t>
      </w:r>
      <w:r w:rsidR="00F44B47" w:rsidRPr="00A66B7B">
        <w:rPr>
          <w:rFonts w:ascii="Arial" w:hAnsi="Arial" w:cs="Arial"/>
          <w:sz w:val="19"/>
          <w:szCs w:val="19"/>
        </w:rPr>
        <w:t xml:space="preserve">’sche Unmündigkeit überhaupt verwehren können, oder letztlich nie etwas anderes waren als die Episodenbezeichnenden </w:t>
      </w:r>
      <w:proofErr w:type="spellStart"/>
      <w:r w:rsidR="00F44B47" w:rsidRPr="00A66B7B">
        <w:rPr>
          <w:rFonts w:ascii="Arial" w:hAnsi="Arial" w:cs="Arial"/>
          <w:sz w:val="19"/>
          <w:szCs w:val="19"/>
        </w:rPr>
        <w:t>Èchorés</w:t>
      </w:r>
      <w:proofErr w:type="spellEnd"/>
      <w:r w:rsidR="00F44B47" w:rsidRPr="00A66B7B">
        <w:rPr>
          <w:rFonts w:ascii="Arial" w:hAnsi="Arial" w:cs="Arial"/>
          <w:sz w:val="19"/>
          <w:szCs w:val="19"/>
        </w:rPr>
        <w:t>, in der Serie verkörpert durch humanoide Drohnen.</w:t>
      </w:r>
      <w:r w:rsidR="00600251" w:rsidRPr="00A66B7B">
        <w:rPr>
          <w:rFonts w:ascii="Arial" w:hAnsi="Arial" w:cs="Arial"/>
          <w:sz w:val="19"/>
          <w:szCs w:val="19"/>
        </w:rPr>
        <w:t xml:space="preserve"> </w:t>
      </w:r>
    </w:p>
    <w:sectPr w:rsidR="008563E6" w:rsidRPr="00A66B7B" w:rsidSect="00A66B7B">
      <w:pgSz w:w="11906" w:h="16838"/>
      <w:pgMar w:top="1701" w:right="170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E6"/>
    <w:rsid w:val="00003B8A"/>
    <w:rsid w:val="000134C6"/>
    <w:rsid w:val="00027A26"/>
    <w:rsid w:val="00031935"/>
    <w:rsid w:val="00071660"/>
    <w:rsid w:val="000765C1"/>
    <w:rsid w:val="00090392"/>
    <w:rsid w:val="00092CAC"/>
    <w:rsid w:val="000A46E1"/>
    <w:rsid w:val="000A5E92"/>
    <w:rsid w:val="000B0174"/>
    <w:rsid w:val="000B6B18"/>
    <w:rsid w:val="00126EDA"/>
    <w:rsid w:val="00132255"/>
    <w:rsid w:val="00132562"/>
    <w:rsid w:val="00151427"/>
    <w:rsid w:val="00153109"/>
    <w:rsid w:val="00176248"/>
    <w:rsid w:val="00191278"/>
    <w:rsid w:val="001A5CD5"/>
    <w:rsid w:val="001A73C7"/>
    <w:rsid w:val="001A7E76"/>
    <w:rsid w:val="001D5654"/>
    <w:rsid w:val="00227DD0"/>
    <w:rsid w:val="00245692"/>
    <w:rsid w:val="0025373F"/>
    <w:rsid w:val="00255CC7"/>
    <w:rsid w:val="00264557"/>
    <w:rsid w:val="00282ECB"/>
    <w:rsid w:val="00286FF7"/>
    <w:rsid w:val="00297759"/>
    <w:rsid w:val="002A0A0A"/>
    <w:rsid w:val="003251CB"/>
    <w:rsid w:val="003365F7"/>
    <w:rsid w:val="003446D5"/>
    <w:rsid w:val="00361285"/>
    <w:rsid w:val="003D1777"/>
    <w:rsid w:val="003D276C"/>
    <w:rsid w:val="003D69AC"/>
    <w:rsid w:val="00412118"/>
    <w:rsid w:val="00430EAA"/>
    <w:rsid w:val="0045361D"/>
    <w:rsid w:val="004835D3"/>
    <w:rsid w:val="00486EC8"/>
    <w:rsid w:val="004A2C92"/>
    <w:rsid w:val="004B0F06"/>
    <w:rsid w:val="004C45D5"/>
    <w:rsid w:val="004C66EA"/>
    <w:rsid w:val="004D101A"/>
    <w:rsid w:val="004D6571"/>
    <w:rsid w:val="004D6F73"/>
    <w:rsid w:val="00503CCE"/>
    <w:rsid w:val="00510694"/>
    <w:rsid w:val="00510C1B"/>
    <w:rsid w:val="00527597"/>
    <w:rsid w:val="00541CDB"/>
    <w:rsid w:val="00544C41"/>
    <w:rsid w:val="00547BB2"/>
    <w:rsid w:val="005617E2"/>
    <w:rsid w:val="00572244"/>
    <w:rsid w:val="005743CB"/>
    <w:rsid w:val="0058560F"/>
    <w:rsid w:val="00586AB9"/>
    <w:rsid w:val="0059522F"/>
    <w:rsid w:val="005A1D06"/>
    <w:rsid w:val="005B102F"/>
    <w:rsid w:val="005B65E4"/>
    <w:rsid w:val="005C1F9F"/>
    <w:rsid w:val="005C3109"/>
    <w:rsid w:val="005C4DCB"/>
    <w:rsid w:val="005C7A7D"/>
    <w:rsid w:val="005D0E67"/>
    <w:rsid w:val="005D6003"/>
    <w:rsid w:val="005F092A"/>
    <w:rsid w:val="005F4409"/>
    <w:rsid w:val="005F47C9"/>
    <w:rsid w:val="00600251"/>
    <w:rsid w:val="00631F70"/>
    <w:rsid w:val="00637FB7"/>
    <w:rsid w:val="006515CD"/>
    <w:rsid w:val="00657635"/>
    <w:rsid w:val="0066029B"/>
    <w:rsid w:val="00665728"/>
    <w:rsid w:val="006A7140"/>
    <w:rsid w:val="006B5355"/>
    <w:rsid w:val="006C18E8"/>
    <w:rsid w:val="006E33D3"/>
    <w:rsid w:val="006F39DA"/>
    <w:rsid w:val="0074164B"/>
    <w:rsid w:val="0075431B"/>
    <w:rsid w:val="00755867"/>
    <w:rsid w:val="00773F0F"/>
    <w:rsid w:val="007740AE"/>
    <w:rsid w:val="007952EB"/>
    <w:rsid w:val="007B6A1F"/>
    <w:rsid w:val="007C0D4E"/>
    <w:rsid w:val="007C28B3"/>
    <w:rsid w:val="007C3D1B"/>
    <w:rsid w:val="007D01B8"/>
    <w:rsid w:val="007E54AA"/>
    <w:rsid w:val="007F33DC"/>
    <w:rsid w:val="0080649C"/>
    <w:rsid w:val="00815073"/>
    <w:rsid w:val="008243E0"/>
    <w:rsid w:val="00832A6E"/>
    <w:rsid w:val="00832D05"/>
    <w:rsid w:val="0083674C"/>
    <w:rsid w:val="00837131"/>
    <w:rsid w:val="0083769F"/>
    <w:rsid w:val="00841BF8"/>
    <w:rsid w:val="008563E6"/>
    <w:rsid w:val="0087016B"/>
    <w:rsid w:val="00876FD6"/>
    <w:rsid w:val="008836D0"/>
    <w:rsid w:val="00890B69"/>
    <w:rsid w:val="008A5EC4"/>
    <w:rsid w:val="008C702E"/>
    <w:rsid w:val="008E2807"/>
    <w:rsid w:val="009010F3"/>
    <w:rsid w:val="0090477A"/>
    <w:rsid w:val="00905D44"/>
    <w:rsid w:val="009132AE"/>
    <w:rsid w:val="0096514C"/>
    <w:rsid w:val="00981B8F"/>
    <w:rsid w:val="00985407"/>
    <w:rsid w:val="009A4FE3"/>
    <w:rsid w:val="009A69B1"/>
    <w:rsid w:val="009B3174"/>
    <w:rsid w:val="009B694E"/>
    <w:rsid w:val="009C01F6"/>
    <w:rsid w:val="009C7645"/>
    <w:rsid w:val="009D19E0"/>
    <w:rsid w:val="009E429A"/>
    <w:rsid w:val="00A065AB"/>
    <w:rsid w:val="00A21C6F"/>
    <w:rsid w:val="00A26CD0"/>
    <w:rsid w:val="00A337CD"/>
    <w:rsid w:val="00A41BDB"/>
    <w:rsid w:val="00A5351E"/>
    <w:rsid w:val="00A66B7B"/>
    <w:rsid w:val="00A972C6"/>
    <w:rsid w:val="00AA7BC2"/>
    <w:rsid w:val="00AC413E"/>
    <w:rsid w:val="00AC5A7B"/>
    <w:rsid w:val="00AD0BBE"/>
    <w:rsid w:val="00AE6135"/>
    <w:rsid w:val="00AF428D"/>
    <w:rsid w:val="00B0698C"/>
    <w:rsid w:val="00B650CB"/>
    <w:rsid w:val="00B71B94"/>
    <w:rsid w:val="00B73122"/>
    <w:rsid w:val="00B77EE6"/>
    <w:rsid w:val="00BA0EB6"/>
    <w:rsid w:val="00BA1CDC"/>
    <w:rsid w:val="00BB15D4"/>
    <w:rsid w:val="00BB4B4F"/>
    <w:rsid w:val="00BB6967"/>
    <w:rsid w:val="00BC32CC"/>
    <w:rsid w:val="00BF76A3"/>
    <w:rsid w:val="00C222AB"/>
    <w:rsid w:val="00C401D4"/>
    <w:rsid w:val="00C44970"/>
    <w:rsid w:val="00C6539C"/>
    <w:rsid w:val="00C84FBE"/>
    <w:rsid w:val="00C85935"/>
    <w:rsid w:val="00C8662B"/>
    <w:rsid w:val="00C94E2D"/>
    <w:rsid w:val="00CF456F"/>
    <w:rsid w:val="00D013DD"/>
    <w:rsid w:val="00D23DEF"/>
    <w:rsid w:val="00D34F6D"/>
    <w:rsid w:val="00D44499"/>
    <w:rsid w:val="00D5752E"/>
    <w:rsid w:val="00D974A1"/>
    <w:rsid w:val="00DB09F4"/>
    <w:rsid w:val="00DB4334"/>
    <w:rsid w:val="00DE75E8"/>
    <w:rsid w:val="00DF4F8F"/>
    <w:rsid w:val="00E07ED9"/>
    <w:rsid w:val="00E20A1B"/>
    <w:rsid w:val="00E5609E"/>
    <w:rsid w:val="00E80A8A"/>
    <w:rsid w:val="00E8541C"/>
    <w:rsid w:val="00EB5505"/>
    <w:rsid w:val="00EC1D93"/>
    <w:rsid w:val="00EC202D"/>
    <w:rsid w:val="00EC20C4"/>
    <w:rsid w:val="00EF407F"/>
    <w:rsid w:val="00EF52FE"/>
    <w:rsid w:val="00F0776D"/>
    <w:rsid w:val="00F26591"/>
    <w:rsid w:val="00F34FBB"/>
    <w:rsid w:val="00F44B47"/>
    <w:rsid w:val="00F45023"/>
    <w:rsid w:val="00F70F83"/>
    <w:rsid w:val="00FA0F2B"/>
    <w:rsid w:val="00FA227B"/>
    <w:rsid w:val="00FC173B"/>
    <w:rsid w:val="00FD1DEF"/>
    <w:rsid w:val="00FD1FA1"/>
    <w:rsid w:val="00FF42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0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40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0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928">
      <w:bodyDiv w:val="1"/>
      <w:marLeft w:val="0"/>
      <w:marRight w:val="0"/>
      <w:marTop w:val="0"/>
      <w:marBottom w:val="0"/>
      <w:divBdr>
        <w:top w:val="none" w:sz="0" w:space="0" w:color="auto"/>
        <w:left w:val="none" w:sz="0" w:space="0" w:color="auto"/>
        <w:bottom w:val="none" w:sz="0" w:space="0" w:color="auto"/>
        <w:right w:val="none" w:sz="0" w:space="0" w:color="auto"/>
      </w:divBdr>
    </w:div>
    <w:div w:id="3103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12663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Kopranovic</dc:creator>
  <cp:lastModifiedBy>User</cp:lastModifiedBy>
  <cp:revision>11</cp:revision>
  <cp:lastPrinted>2018-12-04T18:18:00Z</cp:lastPrinted>
  <dcterms:created xsi:type="dcterms:W3CDTF">2018-12-06T11:45:00Z</dcterms:created>
  <dcterms:modified xsi:type="dcterms:W3CDTF">2018-12-12T19:33:00Z</dcterms:modified>
</cp:coreProperties>
</file>